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1C03" w14:textId="3634A6AB" w:rsidR="02BA68BD" w:rsidRDefault="02BA68BD" w:rsidP="02BA68BD">
      <w:pPr>
        <w:rPr>
          <w:rFonts w:ascii="Gisha" w:eastAsia="Gisha" w:hAnsi="Gisha" w:cs="Gisha"/>
        </w:rPr>
      </w:pPr>
    </w:p>
    <w:p w14:paraId="351AF0AB" w14:textId="77777777" w:rsidR="00596E5E" w:rsidRDefault="00596E5E"/>
    <w:p w14:paraId="658FABFB" w14:textId="77777777" w:rsidR="00596E5E" w:rsidRDefault="002E6F4B">
      <w:r>
        <w:rPr>
          <w:noProof/>
        </w:rPr>
        <mc:AlternateContent>
          <mc:Choice Requires="wps">
            <w:drawing>
              <wp:anchor distT="0" distB="0" distL="114300" distR="114300" simplePos="0" relativeHeight="251663360" behindDoc="0" locked="0" layoutInCell="1" allowOverlap="1" wp14:anchorId="500CD355" wp14:editId="171431A8">
                <wp:simplePos x="0" y="0"/>
                <wp:positionH relativeFrom="column">
                  <wp:posOffset>3800476</wp:posOffset>
                </wp:positionH>
                <wp:positionV relativeFrom="paragraph">
                  <wp:posOffset>133350</wp:posOffset>
                </wp:positionV>
                <wp:extent cx="2533650"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53365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AA798" w14:textId="77777777" w:rsidR="002E6F4B" w:rsidRPr="002E6F4B" w:rsidRDefault="002E6F4B">
                            <w:pPr>
                              <w:rPr>
                                <w:rFonts w:ascii="Gisha" w:hAnsi="Gisha" w:cs="Gisha"/>
                                <w:i/>
                              </w:rPr>
                            </w:pPr>
                            <w:r>
                              <w:rPr>
                                <w:rFonts w:ascii="Gisha" w:hAnsi="Gisha" w:cs="Gisha"/>
                                <w:i/>
                              </w:rPr>
                              <w:t>Th</w:t>
                            </w:r>
                            <w:r w:rsidR="00EC4098">
                              <w:rPr>
                                <w:rFonts w:ascii="Gisha" w:hAnsi="Gisha" w:cs="Gisha"/>
                                <w:i/>
                              </w:rPr>
                              <w:t>is resource has been created to support center-based programs in meeting the DCFS director and on-site staffing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0CD355" id="_x0000_t202" coordsize="21600,21600" o:spt="202" path="m,l,21600r21600,l21600,xe">
                <v:stroke joinstyle="miter"/>
                <v:path gradientshapeok="t" o:connecttype="rect"/>
              </v:shapetype>
              <v:shape id="Text Box 4" o:spid="_x0000_s1026" type="#_x0000_t202" style="position:absolute;margin-left:299.25pt;margin-top:10.5pt;width:199.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" fillcolor="white [3201]" stroked="f" strokeweight=".5pt">
                <v:textbox>
                  <w:txbxContent>
                    <w:p w14:paraId="1D1AA798" w14:textId="77777777" w:rsidR="002E6F4B" w:rsidRPr="002E6F4B" w:rsidRDefault="002E6F4B">
                      <w:pPr>
                        <w:rPr>
                          <w:rFonts w:ascii="Gisha" w:hAnsi="Gisha" w:cs="Gisha"/>
                          <w:i/>
                        </w:rPr>
                      </w:pPr>
                      <w:r>
                        <w:rPr>
                          <w:rFonts w:ascii="Gisha" w:hAnsi="Gisha" w:cs="Gisha"/>
                          <w:i/>
                        </w:rPr>
                        <w:t>Th</w:t>
                      </w:r>
                      <w:r w:rsidR="00EC4098">
                        <w:rPr>
                          <w:rFonts w:ascii="Gisha" w:hAnsi="Gisha" w:cs="Gisha"/>
                          <w:i/>
                        </w:rPr>
                        <w:t>is resource has been created to support center-based programs in meeting the DCFS director and on-site staffing requirements.</w:t>
                      </w:r>
                    </w:p>
                  </w:txbxContent>
                </v:textbox>
              </v:shape>
            </w:pict>
          </mc:Fallback>
        </mc:AlternateContent>
      </w:r>
      <w:r w:rsidR="00596E5E">
        <w:rPr>
          <w:noProof/>
        </w:rPr>
        <w:drawing>
          <wp:inline distT="0" distB="0" distL="0" distR="0" wp14:anchorId="7CC1C255" wp14:editId="304941F2">
            <wp:extent cx="1838325" cy="7673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rr logo jal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3438" cy="790349"/>
                    </a:xfrm>
                    <a:prstGeom prst="rect">
                      <a:avLst/>
                    </a:prstGeom>
                  </pic:spPr>
                </pic:pic>
              </a:graphicData>
            </a:graphic>
          </wp:inline>
        </w:drawing>
      </w:r>
    </w:p>
    <w:sdt>
      <w:sdtPr>
        <w:rPr>
          <w:rFonts w:asciiTheme="minorHAnsi" w:eastAsiaTheme="minorHAnsi" w:hAnsiTheme="minorHAnsi" w:cstheme="minorBidi"/>
          <w:sz w:val="22"/>
          <w:szCs w:val="22"/>
        </w:rPr>
        <w:id w:val="1873720324"/>
        <w:docPartObj>
          <w:docPartGallery w:val="Cover Pages"/>
          <w:docPartUnique/>
        </w:docPartObj>
      </w:sdtPr>
      <w:sdtContent>
        <w:p w14:paraId="53C5B08C" w14:textId="6A510AB1" w:rsidR="00596E5E" w:rsidRPr="002E6F4B" w:rsidRDefault="02BA68BD" w:rsidP="02BA68BD">
          <w:pPr>
            <w:pStyle w:val="NormalWeb"/>
            <w:spacing w:before="0" w:beforeAutospacing="0" w:after="0" w:afterAutospacing="0"/>
            <w:ind w:left="-15"/>
            <w:rPr>
              <w:rFonts w:ascii="Gisha" w:eastAsia="Gisha" w:hAnsi="Gisha" w:cs="Gisha"/>
            </w:rPr>
          </w:pPr>
          <w:r w:rsidRPr="02BA68BD">
            <w:rPr>
              <w:rFonts w:ascii="Gisha" w:eastAsia="Gisha" w:hAnsi="Gisha" w:cs="Gisha"/>
              <w:color w:val="666666"/>
              <w:sz w:val="20"/>
              <w:szCs w:val="20"/>
            </w:rPr>
            <w:t xml:space="preserve">700 Logan College </w:t>
          </w:r>
          <w:r w:rsidR="00F52E90">
            <w:rPr>
              <w:rFonts w:ascii="Gisha" w:eastAsia="Gisha" w:hAnsi="Gisha" w:cs="Gisha"/>
              <w:color w:val="666666"/>
              <w:sz w:val="20"/>
              <w:szCs w:val="20"/>
            </w:rPr>
            <w:t>Drive</w:t>
          </w:r>
        </w:p>
        <w:p w14:paraId="6212C812" w14:textId="77777777" w:rsidR="00596E5E" w:rsidRPr="002E6F4B" w:rsidRDefault="02BA68BD" w:rsidP="02BA68BD">
          <w:pPr>
            <w:spacing w:after="0" w:line="240" w:lineRule="auto"/>
            <w:ind w:left="-15"/>
            <w:rPr>
              <w:rFonts w:ascii="Gisha,Times New Roman" w:eastAsia="Gisha,Times New Roman" w:hAnsi="Gisha,Times New Roman" w:cs="Gisha,Times New Roman"/>
              <w:sz w:val="24"/>
              <w:szCs w:val="24"/>
            </w:rPr>
          </w:pPr>
          <w:r w:rsidRPr="02BA68BD">
            <w:rPr>
              <w:rFonts w:ascii="Gisha,Times New Roman" w:eastAsia="Gisha,Times New Roman" w:hAnsi="Gisha,Times New Roman" w:cs="Gisha,Times New Roman"/>
              <w:color w:val="666666"/>
              <w:sz w:val="20"/>
              <w:szCs w:val="20"/>
            </w:rPr>
            <w:t>Carterville, IL. 62918</w:t>
          </w:r>
        </w:p>
        <w:p w14:paraId="059232E2" w14:textId="568ABCA3" w:rsidR="00596E5E" w:rsidRPr="002E6F4B" w:rsidRDefault="001337A1" w:rsidP="02BA68BD">
          <w:pPr>
            <w:spacing w:after="0" w:line="240" w:lineRule="auto"/>
            <w:ind w:left="-15"/>
            <w:rPr>
              <w:rFonts w:ascii="Gisha,Times New Roman" w:eastAsia="Gisha,Times New Roman" w:hAnsi="Gisha,Times New Roman" w:cs="Gisha,Times New Roman"/>
              <w:sz w:val="24"/>
              <w:szCs w:val="24"/>
            </w:rPr>
          </w:pPr>
          <w:r>
            <w:rPr>
              <w:rFonts w:ascii="Gisha,Times New Roman" w:eastAsia="Gisha,Times New Roman" w:hAnsi="Gisha,Times New Roman" w:cs="Gisha,Times New Roman"/>
              <w:color w:val="666666"/>
              <w:sz w:val="20"/>
              <w:szCs w:val="20"/>
            </w:rPr>
            <w:t>618-985-597</w:t>
          </w:r>
          <w:r w:rsidR="02BA68BD" w:rsidRPr="02BA68BD">
            <w:rPr>
              <w:rFonts w:ascii="Gisha,Times New Roman" w:eastAsia="Gisha,Times New Roman" w:hAnsi="Gisha,Times New Roman" w:cs="Gisha,Times New Roman"/>
              <w:color w:val="666666"/>
              <w:sz w:val="20"/>
              <w:szCs w:val="20"/>
            </w:rPr>
            <w:t>5</w:t>
          </w:r>
        </w:p>
        <w:p w14:paraId="54B6C17F" w14:textId="77777777" w:rsidR="00596E5E" w:rsidRPr="002E6F4B" w:rsidRDefault="02BA68BD" w:rsidP="02BA68BD">
          <w:pPr>
            <w:spacing w:after="0" w:line="240" w:lineRule="auto"/>
            <w:ind w:left="-15"/>
            <w:rPr>
              <w:rFonts w:ascii="Gisha,Times New Roman" w:eastAsia="Gisha,Times New Roman" w:hAnsi="Gisha,Times New Roman" w:cs="Gisha,Times New Roman"/>
              <w:color w:val="666666"/>
              <w:sz w:val="20"/>
              <w:szCs w:val="20"/>
            </w:rPr>
          </w:pPr>
          <w:r w:rsidRPr="02BA68BD">
            <w:rPr>
              <w:rFonts w:ascii="Gisha,Times New Roman" w:eastAsia="Gisha,Times New Roman" w:hAnsi="Gisha,Times New Roman" w:cs="Gisha,Times New Roman"/>
              <w:color w:val="666666"/>
              <w:sz w:val="20"/>
              <w:szCs w:val="20"/>
            </w:rPr>
            <w:t>1-800-548-5563</w:t>
          </w:r>
        </w:p>
        <w:p w14:paraId="022A043A" w14:textId="77777777" w:rsidR="00596E5E" w:rsidRDefault="00596E5E" w:rsidP="00596E5E">
          <w:pPr>
            <w:spacing w:after="0" w:line="240" w:lineRule="auto"/>
            <w:ind w:left="-15"/>
            <w:rPr>
              <w:rFonts w:ascii="Roboto" w:eastAsia="Times New Roman" w:hAnsi="Roboto" w:cs="Times New Roman"/>
              <w:color w:val="666666"/>
              <w:sz w:val="20"/>
              <w:szCs w:val="20"/>
            </w:rPr>
          </w:pPr>
        </w:p>
        <w:p w14:paraId="20F0C571" w14:textId="77777777" w:rsidR="00596E5E" w:rsidRPr="00596E5E" w:rsidRDefault="00596E5E" w:rsidP="00596E5E">
          <w:pPr>
            <w:spacing w:after="0" w:line="240" w:lineRule="auto"/>
            <w:ind w:left="-15"/>
            <w:rPr>
              <w:rFonts w:ascii="Times New Roman" w:eastAsia="Times New Roman" w:hAnsi="Times New Roman" w:cs="Times New Roman"/>
              <w:sz w:val="24"/>
              <w:szCs w:val="24"/>
            </w:rPr>
          </w:pPr>
        </w:p>
        <w:p w14:paraId="4FD34583" w14:textId="77777777" w:rsidR="00596E5E" w:rsidRPr="00596E5E" w:rsidRDefault="00596E5E" w:rsidP="00596E5E">
          <w:pPr>
            <w:spacing w:after="0" w:line="240" w:lineRule="auto"/>
            <w:rPr>
              <w:rFonts w:ascii="Times New Roman" w:eastAsia="Times New Roman" w:hAnsi="Times New Roman" w:cs="Times New Roman"/>
              <w:sz w:val="24"/>
              <w:szCs w:val="24"/>
            </w:rPr>
          </w:pPr>
        </w:p>
        <w:p w14:paraId="771E8BAD" w14:textId="77777777" w:rsidR="00596E5E" w:rsidRPr="002E6F4B" w:rsidRDefault="00596E5E" w:rsidP="02BA68BD">
          <w:pPr>
            <w:spacing w:after="0" w:line="240" w:lineRule="auto"/>
            <w:ind w:left="-15"/>
            <w:outlineLvl w:val="0"/>
            <w:rPr>
              <w:rFonts w:ascii="Gisha,Times New Roman" w:eastAsia="Gisha,Times New Roman" w:hAnsi="Gisha,Times New Roman" w:cs="Gisha,Times New Roman"/>
              <w:b/>
              <w:bCs/>
              <w:sz w:val="48"/>
              <w:szCs w:val="48"/>
            </w:rPr>
          </w:pPr>
          <w:r w:rsidRPr="02BA68BD">
            <w:rPr>
              <w:rFonts w:ascii="Gisha,Times New Roman" w:eastAsia="Gisha,Times New Roman" w:hAnsi="Gisha,Times New Roman" w:cs="Gisha,Times New Roman"/>
              <w:color w:val="000000"/>
              <w:kern w:val="36"/>
              <w:sz w:val="42"/>
              <w:szCs w:val="42"/>
            </w:rPr>
            <w:t xml:space="preserve">Looking for </w:t>
          </w:r>
          <w:r w:rsidRPr="02BA68BD">
            <w:rPr>
              <w:rFonts w:ascii="Gisha,Times New Roman" w:eastAsia="Gisha,Times New Roman" w:hAnsi="Gisha,Times New Roman" w:cs="Gisha,Times New Roman"/>
              <w:b/>
              <w:bCs/>
              <w:i/>
              <w:iCs/>
              <w:color w:val="000000"/>
              <w:kern w:val="36"/>
              <w:sz w:val="42"/>
              <w:szCs w:val="42"/>
            </w:rPr>
            <w:t xml:space="preserve">college credit </w:t>
          </w:r>
          <w:r w:rsidRPr="02BA68BD">
            <w:rPr>
              <w:rFonts w:ascii="Gisha,Times New Roman" w:eastAsia="Gisha,Times New Roman" w:hAnsi="Gisha,Times New Roman" w:cs="Gisha,Times New Roman"/>
              <w:color w:val="000000"/>
              <w:kern w:val="36"/>
              <w:sz w:val="42"/>
              <w:szCs w:val="42"/>
            </w:rPr>
            <w:t>related to your work?  </w:t>
          </w:r>
        </w:p>
        <w:p w14:paraId="69E16AEC" w14:textId="77777777" w:rsidR="00596E5E" w:rsidRPr="002E6F4B" w:rsidRDefault="00596E5E" w:rsidP="02BA68BD">
          <w:pPr>
            <w:spacing w:after="0" w:line="240" w:lineRule="auto"/>
            <w:ind w:left="-15"/>
            <w:outlineLvl w:val="0"/>
            <w:rPr>
              <w:rFonts w:ascii="Gisha,Times New Roman" w:eastAsia="Gisha,Times New Roman" w:hAnsi="Gisha,Times New Roman" w:cs="Gisha,Times New Roman"/>
              <w:b/>
              <w:bCs/>
              <w:sz w:val="48"/>
              <w:szCs w:val="48"/>
            </w:rPr>
          </w:pPr>
          <w:r w:rsidRPr="02BA68BD">
            <w:rPr>
              <w:rFonts w:ascii="Gisha,Times New Roman" w:eastAsia="Gisha,Times New Roman" w:hAnsi="Gisha,Times New Roman" w:cs="Gisha,Times New Roman"/>
              <w:color w:val="000000"/>
              <w:kern w:val="36"/>
              <w:sz w:val="42"/>
              <w:szCs w:val="42"/>
            </w:rPr>
            <w:t xml:space="preserve">Need </w:t>
          </w:r>
          <w:r w:rsidRPr="02BA68BD">
            <w:rPr>
              <w:rFonts w:ascii="Gisha,Times New Roman" w:eastAsia="Gisha,Times New Roman" w:hAnsi="Gisha,Times New Roman" w:cs="Gisha,Times New Roman"/>
              <w:b/>
              <w:bCs/>
              <w:i/>
              <w:iCs/>
              <w:color w:val="000000"/>
              <w:kern w:val="36"/>
              <w:sz w:val="42"/>
              <w:szCs w:val="42"/>
            </w:rPr>
            <w:t>Gateways credential credit</w:t>
          </w:r>
          <w:r w:rsidRPr="02BA68BD">
            <w:rPr>
              <w:rFonts w:ascii="Gisha,Times New Roman" w:eastAsia="Gisha,Times New Roman" w:hAnsi="Gisha,Times New Roman" w:cs="Gisha,Times New Roman"/>
              <w:color w:val="000000"/>
              <w:kern w:val="36"/>
              <w:sz w:val="42"/>
              <w:szCs w:val="42"/>
            </w:rPr>
            <w:t>?</w:t>
          </w:r>
        </w:p>
        <w:p w14:paraId="07CFE257" w14:textId="30D0FB67" w:rsidR="00596E5E" w:rsidRPr="002E6F4B" w:rsidRDefault="02BA68BD" w:rsidP="02BA68BD">
          <w:pPr>
            <w:rPr>
              <w:rFonts w:ascii="Gisha,Times New Roman" w:eastAsia="Gisha,Times New Roman" w:hAnsi="Gisha,Times New Roman" w:cs="Gisha,Times New Roman"/>
              <w:color w:val="666666"/>
            </w:rPr>
          </w:pPr>
          <w:r w:rsidRPr="02BA68BD">
            <w:rPr>
              <w:rFonts w:ascii="Gisha,Times New Roman" w:eastAsia="Gisha,Times New Roman" w:hAnsi="Gisha,Times New Roman" w:cs="Gisha,Times New Roman"/>
              <w:color w:val="666666"/>
            </w:rPr>
            <w:t>Whether you need 3 hours of college credit or a Gateways credential, the resources in this flyer will help you navigate your way to success.  There are several options to meet your needs.  This resource lists information about community college contacts, training options that give college and credential credits, financial supports and more.</w:t>
          </w:r>
        </w:p>
        <w:p w14:paraId="4D2AC7B8" w14:textId="77777777" w:rsidR="00596E5E" w:rsidRPr="002E6F4B" w:rsidRDefault="02BA68BD" w:rsidP="02BA68BD">
          <w:pPr>
            <w:pStyle w:val="Heading2"/>
            <w:spacing w:before="360" w:after="80"/>
            <w:rPr>
              <w:rFonts w:ascii="Gisha" w:eastAsia="Gisha" w:hAnsi="Gisha" w:cs="Gisha"/>
            </w:rPr>
          </w:pPr>
          <w:r w:rsidRPr="02BA68BD">
            <w:rPr>
              <w:rFonts w:ascii="Gisha" w:eastAsia="Gisha" w:hAnsi="Gisha" w:cs="Gisha"/>
              <w:b/>
              <w:bCs/>
              <w:color w:val="999999"/>
              <w:sz w:val="34"/>
              <w:szCs w:val="34"/>
            </w:rPr>
            <w:t>Community College Contacts</w:t>
          </w:r>
        </w:p>
        <w:tbl>
          <w:tblPr>
            <w:tblW w:w="9360" w:type="dxa"/>
            <w:tblCellMar>
              <w:top w:w="15" w:type="dxa"/>
              <w:left w:w="15" w:type="dxa"/>
              <w:bottom w:w="15" w:type="dxa"/>
              <w:right w:w="15" w:type="dxa"/>
            </w:tblCellMar>
            <w:tblLook w:val="04A0" w:firstRow="1" w:lastRow="0" w:firstColumn="1" w:lastColumn="0" w:noHBand="0" w:noVBand="1"/>
          </w:tblPr>
          <w:tblGrid>
            <w:gridCol w:w="5217"/>
            <w:gridCol w:w="4143"/>
          </w:tblGrid>
          <w:tr w:rsidR="00596E5E" w:rsidRPr="002E6F4B" w14:paraId="74B25C27" w14:textId="77777777" w:rsidTr="02BA68BD">
            <w:trPr>
              <w:trHeight w:val="133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7D3CCCCF" w14:textId="77777777" w:rsidR="00596E5E" w:rsidRPr="00F52E90" w:rsidRDefault="02BA68BD" w:rsidP="02BA68BD">
                <w:pPr>
                  <w:pStyle w:val="NormalWeb"/>
                  <w:spacing w:before="0" w:beforeAutospacing="0" w:after="0" w:afterAutospacing="0"/>
                  <w:rPr>
                    <w:rFonts w:ascii="Gisha" w:eastAsia="Gisha" w:hAnsi="Gisha" w:cs="Gisha"/>
                    <w:sz w:val="28"/>
                    <w:szCs w:val="28"/>
                  </w:rPr>
                </w:pPr>
                <w:r w:rsidRPr="00F52E90">
                  <w:rPr>
                    <w:rFonts w:ascii="Gisha" w:eastAsia="Gisha" w:hAnsi="Gisha" w:cs="Gisha"/>
                    <w:color w:val="000000" w:themeColor="text1"/>
                  </w:rPr>
                  <w:t>John A Logan College</w:t>
                </w:r>
              </w:p>
              <w:p w14:paraId="208A21C7" w14:textId="77777777" w:rsidR="00596E5E" w:rsidRPr="00F52E90" w:rsidRDefault="02BA68BD" w:rsidP="02BA68BD">
                <w:pPr>
                  <w:pStyle w:val="NormalWeb"/>
                  <w:spacing w:before="0" w:beforeAutospacing="0" w:after="0" w:afterAutospacing="0"/>
                  <w:rPr>
                    <w:rFonts w:ascii="Gisha" w:eastAsia="Gisha" w:hAnsi="Gisha" w:cs="Gisha"/>
                    <w:sz w:val="28"/>
                    <w:szCs w:val="28"/>
                  </w:rPr>
                </w:pPr>
                <w:r w:rsidRPr="00F52E90">
                  <w:rPr>
                    <w:rFonts w:ascii="Gisha" w:eastAsia="Gisha" w:hAnsi="Gisha" w:cs="Gisha"/>
                    <w:color w:val="000000" w:themeColor="text1"/>
                  </w:rPr>
                  <w:t>Dr. Marilyn Toliver, Professor/Advisor</w:t>
                </w:r>
              </w:p>
              <w:p w14:paraId="6E3E9D71" w14:textId="77777777" w:rsidR="00596E5E" w:rsidRPr="00F52E90" w:rsidRDefault="02BA68BD" w:rsidP="02BA68BD">
                <w:pPr>
                  <w:pStyle w:val="NormalWeb"/>
                  <w:spacing w:before="0" w:beforeAutospacing="0" w:after="0" w:afterAutospacing="0"/>
                  <w:rPr>
                    <w:rFonts w:ascii="Gisha" w:eastAsia="Gisha" w:hAnsi="Gisha" w:cs="Gisha"/>
                    <w:sz w:val="28"/>
                    <w:szCs w:val="28"/>
                  </w:rPr>
                </w:pPr>
                <w:r w:rsidRPr="00F52E90">
                  <w:rPr>
                    <w:rFonts w:ascii="Gisha" w:eastAsia="Gisha" w:hAnsi="Gisha" w:cs="Gisha"/>
                    <w:color w:val="000000" w:themeColor="text1"/>
                  </w:rPr>
                  <w:t>618-985-2828, Ext. 8468</w:t>
                </w:r>
              </w:p>
              <w:p w14:paraId="732AE332" w14:textId="35EE676A" w:rsidR="00596E5E" w:rsidRPr="00F52E90" w:rsidRDefault="00596E5E">
                <w:pPr>
                  <w:pStyle w:val="NormalWeb"/>
                  <w:spacing w:before="0" w:beforeAutospacing="0" w:after="0" w:afterAutospacing="0"/>
                  <w:rPr>
                    <w:rFonts w:ascii="Gisha" w:hAnsi="Gisha" w:cs="Gisha"/>
                    <w:color w:val="1155CC"/>
                  </w:rPr>
                </w:pPr>
                <w:r w:rsidRPr="00F52E90">
                  <w:rPr>
                    <w:rFonts w:ascii="Gisha" w:hAnsi="Gisha" w:cs="Gisha"/>
                  </w:rPr>
                  <w:t>marilyntoliver@jalc.edu</w:t>
                </w:r>
              </w:p>
              <w:p w14:paraId="4F5AEBC6" w14:textId="77777777" w:rsidR="00596E5E" w:rsidRPr="002E6F4B" w:rsidRDefault="00596E5E">
                <w:pPr>
                  <w:pStyle w:val="NormalWeb"/>
                  <w:spacing w:before="0" w:beforeAutospacing="0" w:after="0" w:afterAutospacing="0"/>
                  <w:rPr>
                    <w:rFonts w:ascii="Gisha" w:hAnsi="Gisha" w:cs="Gisha"/>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6E13F972" w14:textId="7BC4651A" w:rsidR="00596E5E" w:rsidRPr="00F52E90" w:rsidRDefault="02BA68BD" w:rsidP="02BA68BD">
                <w:pPr>
                  <w:pStyle w:val="NormalWeb"/>
                  <w:spacing w:before="0" w:beforeAutospacing="0" w:after="0" w:afterAutospacing="0"/>
                  <w:rPr>
                    <w:rFonts w:ascii="Gisha" w:eastAsia="Gisha" w:hAnsi="Gisha" w:cs="Gisha" w:hint="cs"/>
                    <w:color w:val="000000" w:themeColor="text1"/>
                  </w:rPr>
                </w:pPr>
                <w:r w:rsidRPr="00F52E90">
                  <w:rPr>
                    <w:rFonts w:ascii="Gisha" w:eastAsia="Gisha" w:hAnsi="Gisha" w:cs="Gisha" w:hint="cs"/>
                    <w:color w:val="000000" w:themeColor="text1"/>
                  </w:rPr>
                  <w:t>Rend Lake College</w:t>
                </w:r>
              </w:p>
              <w:p w14:paraId="784D7895" w14:textId="77777777" w:rsidR="00F52E90" w:rsidRPr="00F52E90" w:rsidRDefault="00F52E90" w:rsidP="00F52E90">
                <w:pPr>
                  <w:pStyle w:val="paragraph"/>
                  <w:spacing w:before="0" w:beforeAutospacing="0" w:after="0" w:afterAutospacing="0"/>
                  <w:textAlignment w:val="baseline"/>
                  <w:rPr>
                    <w:rStyle w:val="eop"/>
                    <w:rFonts w:ascii="Gisha" w:eastAsiaTheme="minorEastAsia" w:hAnsi="Gisha" w:cs="Gisha" w:hint="cs"/>
                  </w:rPr>
                </w:pPr>
                <w:r w:rsidRPr="00F52E90">
                  <w:rPr>
                    <w:rStyle w:val="eop"/>
                    <w:rFonts w:ascii="Gisha" w:eastAsiaTheme="minorEastAsia" w:hAnsi="Gisha" w:cs="Gisha" w:hint="cs"/>
                  </w:rPr>
                  <w:t>Heather Miller</w:t>
                </w:r>
              </w:p>
              <w:p w14:paraId="4F17F64C" w14:textId="77777777" w:rsidR="00F52E90" w:rsidRPr="00F52E90" w:rsidRDefault="00F52E90" w:rsidP="00F52E90">
                <w:pPr>
                  <w:pStyle w:val="paragraph"/>
                  <w:spacing w:before="0" w:beforeAutospacing="0" w:after="0" w:afterAutospacing="0"/>
                  <w:textAlignment w:val="baseline"/>
                  <w:rPr>
                    <w:rStyle w:val="eop"/>
                    <w:rFonts w:ascii="Gisha" w:eastAsiaTheme="minorEastAsia" w:hAnsi="Gisha" w:cs="Gisha" w:hint="cs"/>
                  </w:rPr>
                </w:pPr>
                <w:r w:rsidRPr="00F52E90">
                  <w:rPr>
                    <w:rStyle w:val="eop"/>
                    <w:rFonts w:ascii="Gisha" w:eastAsiaTheme="minorEastAsia" w:hAnsi="Gisha" w:cs="Gisha" w:hint="cs"/>
                  </w:rPr>
                  <w:t>618.437.5321, Ext. 1369</w:t>
                </w:r>
              </w:p>
              <w:p w14:paraId="386791B4" w14:textId="65509959" w:rsidR="00F52E90" w:rsidRPr="00F52E90" w:rsidRDefault="00F52E90" w:rsidP="00F52E90">
                <w:pPr>
                  <w:pStyle w:val="NormalWeb"/>
                  <w:spacing w:before="0" w:beforeAutospacing="0" w:after="0" w:afterAutospacing="0"/>
                  <w:rPr>
                    <w:rFonts w:ascii="Gisha" w:eastAsia="Gisha" w:hAnsi="Gisha" w:cs="Gisha" w:hint="cs"/>
                  </w:rPr>
                </w:pPr>
                <w:r w:rsidRPr="00F52E90">
                  <w:rPr>
                    <w:rStyle w:val="eop"/>
                    <w:rFonts w:ascii="Gisha" w:eastAsiaTheme="minorEastAsia" w:hAnsi="Gisha" w:cs="Gisha" w:hint="cs"/>
                  </w:rPr>
                  <w:t>millerh@rlc.edu</w:t>
                </w:r>
              </w:p>
              <w:p w14:paraId="5FF5D327" w14:textId="7D201E14" w:rsidR="00596E5E" w:rsidRPr="002E6F4B" w:rsidRDefault="00596E5E">
                <w:pPr>
                  <w:pStyle w:val="NormalWeb"/>
                  <w:spacing w:before="0" w:beforeAutospacing="0" w:after="0" w:afterAutospacing="0"/>
                  <w:rPr>
                    <w:rFonts w:ascii="Gisha" w:hAnsi="Gisha" w:cs="Gisha"/>
                  </w:rPr>
                </w:pPr>
              </w:p>
            </w:tc>
          </w:tr>
          <w:tr w:rsidR="00596E5E" w:rsidRPr="002E6F4B" w14:paraId="15BF7FA7" w14:textId="77777777" w:rsidTr="00F52E90">
            <w:trPr>
              <w:trHeight w:val="112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41A3E05A" w14:textId="77777777" w:rsidR="00F52E90" w:rsidRDefault="00F52E90" w:rsidP="00F52E90">
                <w:pPr>
                  <w:pStyle w:val="NormalWeb"/>
                  <w:spacing w:before="0" w:beforeAutospacing="0" w:after="0" w:afterAutospacing="0"/>
                  <w:rPr>
                    <w:rFonts w:ascii="Gisha" w:hAnsi="Gisha" w:cs="Gisha"/>
                  </w:rPr>
                </w:pPr>
                <w:r>
                  <w:rPr>
                    <w:rFonts w:ascii="Gisha" w:hAnsi="Gisha" w:cs="Gisha"/>
                  </w:rPr>
                  <w:t>Kaskaskia College</w:t>
                </w:r>
              </w:p>
              <w:p w14:paraId="2BBF172F" w14:textId="77777777" w:rsidR="00F52E90" w:rsidRDefault="00F52E90" w:rsidP="00F52E90">
                <w:pPr>
                  <w:pStyle w:val="NormalWeb"/>
                  <w:spacing w:before="0" w:beforeAutospacing="0" w:after="0" w:afterAutospacing="0"/>
                  <w:rPr>
                    <w:rFonts w:ascii="Gisha" w:hAnsi="Gisha" w:cs="Gisha"/>
                  </w:rPr>
                </w:pPr>
                <w:r w:rsidRPr="00F52E90">
                  <w:rPr>
                    <w:rFonts w:ascii="Gisha" w:hAnsi="Gisha" w:cs="Gisha"/>
                  </w:rPr>
                  <w:t>Alexis Myers</w:t>
                </w:r>
              </w:p>
              <w:p w14:paraId="7B9DD26C" w14:textId="046181D9" w:rsidR="00F52E90" w:rsidRPr="00F52E90" w:rsidRDefault="00F52E90" w:rsidP="00F52E90">
                <w:pPr>
                  <w:pStyle w:val="NormalWeb"/>
                  <w:spacing w:before="0" w:beforeAutospacing="0" w:after="0" w:afterAutospacing="0"/>
                  <w:rPr>
                    <w:rFonts w:ascii="Gisha" w:hAnsi="Gisha" w:cs="Gisha"/>
                  </w:rPr>
                </w:pPr>
                <w:r w:rsidRPr="00F52E90">
                  <w:rPr>
                    <w:rFonts w:ascii="Gisha" w:hAnsi="Gisha" w:cs="Gisha"/>
                  </w:rPr>
                  <w:t>618-545-3351</w:t>
                </w:r>
              </w:p>
              <w:p w14:paraId="0F64FCB4" w14:textId="709E6A60" w:rsidR="00F52E90" w:rsidRPr="002E6F4B" w:rsidRDefault="00F52E90" w:rsidP="00F52E90">
                <w:pPr>
                  <w:pStyle w:val="NormalWeb"/>
                  <w:spacing w:before="0" w:beforeAutospacing="0" w:after="0" w:afterAutospacing="0"/>
                  <w:rPr>
                    <w:rFonts w:ascii="Gisha" w:hAnsi="Gisha" w:cs="Gisha"/>
                  </w:rPr>
                </w:pPr>
                <w:r w:rsidRPr="00F52E90">
                  <w:rPr>
                    <w:rFonts w:ascii="Gisha" w:hAnsi="Gisha" w:cs="Gisha"/>
                  </w:rPr>
                  <w:t>amyers@kaskaskia.edu</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76B72746" w14:textId="77777777" w:rsidR="00596E5E" w:rsidRPr="00F52E90" w:rsidRDefault="00F52E90" w:rsidP="02BA68BD">
                <w:pPr>
                  <w:pStyle w:val="NormalWeb"/>
                  <w:spacing w:before="0" w:beforeAutospacing="0" w:after="0" w:afterAutospacing="0"/>
                  <w:rPr>
                    <w:rFonts w:ascii="Gisha" w:eastAsia="Gisha" w:hAnsi="Gisha" w:cs="Gisha" w:hint="cs"/>
                  </w:rPr>
                </w:pPr>
                <w:r w:rsidRPr="00F52E90">
                  <w:rPr>
                    <w:rFonts w:ascii="Gisha" w:eastAsia="Gisha" w:hAnsi="Gisha" w:cs="Gisha" w:hint="cs"/>
                  </w:rPr>
                  <w:t>Southwestern Illinois College</w:t>
                </w:r>
              </w:p>
              <w:p w14:paraId="6506782D" w14:textId="77777777" w:rsidR="00F52E90" w:rsidRPr="00F52E90" w:rsidRDefault="00F52E90" w:rsidP="00F52E90">
                <w:pPr>
                  <w:pStyle w:val="paragraph"/>
                  <w:spacing w:before="0" w:beforeAutospacing="0" w:after="0" w:afterAutospacing="0"/>
                  <w:textAlignment w:val="baseline"/>
                  <w:rPr>
                    <w:rStyle w:val="eop"/>
                    <w:rFonts w:ascii="Gisha" w:eastAsiaTheme="minorEastAsia" w:hAnsi="Gisha" w:cs="Gisha" w:hint="cs"/>
                  </w:rPr>
                </w:pPr>
                <w:r w:rsidRPr="00F52E90">
                  <w:rPr>
                    <w:rStyle w:val="eop"/>
                    <w:rFonts w:ascii="Gisha" w:eastAsiaTheme="minorEastAsia" w:hAnsi="Gisha" w:cs="Gisha" w:hint="cs"/>
                  </w:rPr>
                  <w:t>Carolyn Beal</w:t>
                </w:r>
              </w:p>
              <w:p w14:paraId="443D50DB" w14:textId="77777777" w:rsidR="00F52E90" w:rsidRPr="00F52E90" w:rsidRDefault="00F52E90" w:rsidP="00F52E90">
                <w:pPr>
                  <w:pStyle w:val="paragraph"/>
                  <w:spacing w:before="0" w:beforeAutospacing="0" w:after="0" w:afterAutospacing="0"/>
                  <w:textAlignment w:val="baseline"/>
                  <w:rPr>
                    <w:rStyle w:val="eop"/>
                    <w:rFonts w:ascii="Gisha" w:eastAsiaTheme="minorEastAsia" w:hAnsi="Gisha" w:cs="Gisha" w:hint="cs"/>
                  </w:rPr>
                </w:pPr>
                <w:r w:rsidRPr="00F52E90">
                  <w:rPr>
                    <w:rStyle w:val="eop"/>
                    <w:rFonts w:ascii="Gisha" w:eastAsiaTheme="minorEastAsia" w:hAnsi="Gisha" w:cs="Gisha" w:hint="cs"/>
                  </w:rPr>
                  <w:t>618-235-2700, Ext. 5593</w:t>
                </w:r>
              </w:p>
              <w:p w14:paraId="7F08F582" w14:textId="7F53BAB8" w:rsidR="00F52E90" w:rsidRPr="002E6F4B" w:rsidRDefault="00F52E90" w:rsidP="00F52E90">
                <w:pPr>
                  <w:pStyle w:val="NormalWeb"/>
                  <w:spacing w:before="0" w:beforeAutospacing="0" w:after="0" w:afterAutospacing="0"/>
                  <w:rPr>
                    <w:rFonts w:ascii="Gisha" w:eastAsia="Gisha" w:hAnsi="Gisha" w:cs="Gisha"/>
                  </w:rPr>
                </w:pPr>
                <w:r w:rsidRPr="00F52E90">
                  <w:rPr>
                    <w:rStyle w:val="eop"/>
                    <w:rFonts w:ascii="Gisha" w:eastAsiaTheme="minorEastAsia" w:hAnsi="Gisha" w:cs="Gisha" w:hint="cs"/>
                  </w:rPr>
                  <w:t>carolyn.beal@swic.edu</w:t>
                </w:r>
              </w:p>
            </w:tc>
          </w:tr>
        </w:tbl>
        <w:p w14:paraId="6E90F438" w14:textId="77777777" w:rsidR="00596E5E" w:rsidRPr="002E6F4B" w:rsidRDefault="00596E5E" w:rsidP="00596E5E">
          <w:pPr>
            <w:pStyle w:val="NormalWeb"/>
            <w:spacing w:before="0" w:beforeAutospacing="0" w:after="0" w:afterAutospacing="0"/>
            <w:rPr>
              <w:rFonts w:ascii="Gisha" w:hAnsi="Gisha" w:cs="Gisha"/>
              <w:i/>
              <w:iCs/>
              <w:color w:val="666666"/>
              <w:sz w:val="22"/>
              <w:szCs w:val="22"/>
            </w:rPr>
          </w:pPr>
        </w:p>
        <w:p w14:paraId="49F5FE48" w14:textId="77777777" w:rsidR="00596E5E" w:rsidRPr="002E6F4B" w:rsidRDefault="02BA68BD" w:rsidP="02BA68BD">
          <w:pPr>
            <w:pStyle w:val="NormalWeb"/>
            <w:spacing w:before="0" w:beforeAutospacing="0" w:after="0" w:afterAutospacing="0"/>
            <w:rPr>
              <w:rFonts w:ascii="Gisha" w:eastAsia="Gisha" w:hAnsi="Gisha" w:cs="Gisha"/>
            </w:rPr>
          </w:pPr>
          <w:r w:rsidRPr="02BA68BD">
            <w:rPr>
              <w:rFonts w:ascii="Gisha" w:eastAsia="Gisha" w:hAnsi="Gisha" w:cs="Gisha"/>
              <w:i/>
              <w:iCs/>
              <w:color w:val="666666"/>
              <w:sz w:val="22"/>
              <w:szCs w:val="22"/>
            </w:rPr>
            <w:t>Each of these colleges offer online options as well as on campus courses.  If you are interested in pursuing an early childhood degree we encourage you to contact any college that fits your needs.</w:t>
          </w:r>
        </w:p>
        <w:p w14:paraId="7D28E665" w14:textId="544D0B0C" w:rsidR="00596E5E" w:rsidRPr="002E6F4B" w:rsidRDefault="02BA68BD" w:rsidP="02BA68BD">
          <w:pPr>
            <w:pStyle w:val="NormalWeb"/>
            <w:spacing w:before="0" w:beforeAutospacing="0" w:after="0" w:afterAutospacing="0"/>
            <w:rPr>
              <w:rFonts w:ascii="Gisha" w:eastAsia="Gisha" w:hAnsi="Gisha" w:cs="Gisha"/>
            </w:rPr>
          </w:pPr>
          <w:r w:rsidRPr="02BA68BD">
            <w:rPr>
              <w:rFonts w:ascii="Gisha" w:eastAsia="Gisha" w:hAnsi="Gisha" w:cs="Gisha"/>
              <w:i/>
              <w:iCs/>
              <w:color w:val="666666"/>
              <w:sz w:val="22"/>
              <w:szCs w:val="22"/>
            </w:rPr>
            <w:t xml:space="preserve">Call Child Care Resource and Referral at John A Logan College if you need contact information for colleges not listed on this </w:t>
          </w:r>
          <w:r w:rsidR="00561AB9">
            <w:rPr>
              <w:rFonts w:ascii="Gisha" w:eastAsia="Gisha" w:hAnsi="Gisha" w:cs="Gisha"/>
              <w:i/>
              <w:iCs/>
              <w:color w:val="666666"/>
              <w:sz w:val="22"/>
              <w:szCs w:val="22"/>
            </w:rPr>
            <w:t>flyer</w:t>
          </w:r>
          <w:r w:rsidRPr="02BA68BD">
            <w:rPr>
              <w:rFonts w:ascii="Gisha" w:eastAsia="Gisha" w:hAnsi="Gisha" w:cs="Gisha"/>
              <w:i/>
              <w:iCs/>
              <w:color w:val="666666"/>
              <w:sz w:val="22"/>
              <w:szCs w:val="22"/>
            </w:rPr>
            <w:t>.           </w:t>
          </w:r>
        </w:p>
        <w:p w14:paraId="251BB385" w14:textId="77777777" w:rsidR="00596E5E" w:rsidRPr="002E6F4B" w:rsidRDefault="00596E5E" w:rsidP="00596E5E">
          <w:pPr>
            <w:rPr>
              <w:rFonts w:ascii="Gisha" w:hAnsi="Gisha" w:cs="Gisha"/>
            </w:rPr>
          </w:pPr>
        </w:p>
        <w:p w14:paraId="32C2AE7D" w14:textId="77777777" w:rsidR="00596E5E" w:rsidRPr="002E6F4B" w:rsidRDefault="00596E5E" w:rsidP="00596E5E">
          <w:pPr>
            <w:rPr>
              <w:rFonts w:ascii="Gisha" w:hAnsi="Gisha" w:cs="Gisha"/>
            </w:rPr>
          </w:pPr>
          <w:r w:rsidRPr="002E6F4B">
            <w:rPr>
              <w:rFonts w:ascii="Gisha" w:hAnsi="Gisha" w:cs="Gisha"/>
              <w:noProof/>
            </w:rPr>
            <mc:AlternateContent>
              <mc:Choice Requires="wpg">
                <w:drawing>
                  <wp:anchor distT="0" distB="0" distL="114300" distR="114300" simplePos="0" relativeHeight="251662336" behindDoc="0" locked="0" layoutInCell="1" allowOverlap="1" wp14:anchorId="0573BF8D" wp14:editId="4488478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v:group id="Group 149"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coordorigin="" o:spid="_x0000_s1026" w14:anchorId="46E6B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style="position:absolute;width:73152;height:11303;visibility:visible;mso-wrap-style:square;v-text-anchor:middle" coordsize="7312660,1129665" o:spid="_x0000_s1027" fillcolor="#5b9bd5 [3204]" stroked="f" strokeweight="1pt" path="m,l7312660,r,1129665l3619500,733425,,109156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v:fill type="frame" o:title="" recolor="t" rotate="t" r:id="rId9"/>
                    </v:rect>
                    <w10:wrap anchorx="page" anchory="page"/>
                  </v:group>
                </w:pict>
              </mc:Fallback>
            </mc:AlternateContent>
          </w:r>
        </w:p>
        <w:p w14:paraId="71ACBB96" w14:textId="77777777" w:rsidR="00596E5E" w:rsidRPr="002E6F4B" w:rsidRDefault="00596E5E" w:rsidP="00596E5E">
          <w:pPr>
            <w:rPr>
              <w:rFonts w:ascii="Gisha" w:hAnsi="Gisha" w:cs="Gisha"/>
            </w:rPr>
          </w:pPr>
          <w:r w:rsidRPr="002E6F4B">
            <w:rPr>
              <w:rFonts w:ascii="Gisha" w:hAnsi="Gisha" w:cs="Gisha"/>
            </w:rPr>
            <w:br w:type="page"/>
          </w:r>
        </w:p>
        <w:tbl>
          <w:tblPr>
            <w:tblW w:w="9952" w:type="dxa"/>
            <w:tblCellMar>
              <w:top w:w="15" w:type="dxa"/>
              <w:left w:w="15" w:type="dxa"/>
              <w:bottom w:w="15" w:type="dxa"/>
              <w:right w:w="15" w:type="dxa"/>
            </w:tblCellMar>
            <w:tblLook w:val="04A0" w:firstRow="1" w:lastRow="0" w:firstColumn="1" w:lastColumn="0" w:noHBand="0" w:noVBand="1"/>
          </w:tblPr>
          <w:tblGrid>
            <w:gridCol w:w="4617"/>
            <w:gridCol w:w="5335"/>
          </w:tblGrid>
          <w:tr w:rsidR="00596E5E" w:rsidRPr="002E6F4B" w14:paraId="2E19D888" w14:textId="77777777" w:rsidTr="02BA68BD">
            <w:trPr>
              <w:trHeight w:val="11775"/>
            </w:trPr>
            <w:tc>
              <w:tcPr>
                <w:tcW w:w="4617" w:type="dxa"/>
                <w:tcMar>
                  <w:top w:w="105" w:type="dxa"/>
                  <w:left w:w="105" w:type="dxa"/>
                  <w:bottom w:w="105" w:type="dxa"/>
                  <w:right w:w="105" w:type="dxa"/>
                </w:tcMar>
                <w:hideMark/>
              </w:tcPr>
              <w:p w14:paraId="0AA562F4" w14:textId="77777777" w:rsidR="00596E5E" w:rsidRPr="00EE1C7B" w:rsidRDefault="02BA68BD" w:rsidP="02BA68BD">
                <w:pPr>
                  <w:pStyle w:val="NormalWeb"/>
                  <w:spacing w:before="0" w:beforeAutospacing="0" w:after="0" w:afterAutospacing="0"/>
                  <w:rPr>
                    <w:rFonts w:ascii="Gisha" w:eastAsia="Gisha" w:hAnsi="Gisha" w:cs="Gisha"/>
                    <w:b/>
                    <w:bCs/>
                    <w:color w:val="5B9BD5" w:themeColor="accent1"/>
                  </w:rPr>
                </w:pPr>
                <w:r w:rsidRPr="00EE1C7B">
                  <w:rPr>
                    <w:rFonts w:ascii="Gisha" w:eastAsia="Gisha" w:hAnsi="Gisha" w:cs="Gisha"/>
                    <w:b/>
                    <w:bCs/>
                    <w:color w:val="5B9BD5" w:themeColor="accent1"/>
                    <w:sz w:val="32"/>
                    <w:szCs w:val="32"/>
                  </w:rPr>
                  <w:lastRenderedPageBreak/>
                  <w:t>Child Care Resource and Referral</w:t>
                </w:r>
              </w:p>
              <w:p w14:paraId="05D1EF0E" w14:textId="77777777" w:rsidR="00596E5E" w:rsidRPr="002E6F4B" w:rsidRDefault="02BA68BD" w:rsidP="02BA68BD">
                <w:pPr>
                  <w:pStyle w:val="NormalWeb"/>
                  <w:spacing w:before="0" w:beforeAutospacing="0" w:after="0" w:afterAutospacing="0"/>
                  <w:rPr>
                    <w:rFonts w:ascii="Gisha" w:eastAsia="Gisha" w:hAnsi="Gisha" w:cs="Gisha"/>
                  </w:rPr>
                </w:pPr>
                <w:r w:rsidRPr="02BA68BD">
                  <w:rPr>
                    <w:rFonts w:ascii="Gisha" w:eastAsia="Gisha" w:hAnsi="Gisha" w:cs="Gisha"/>
                    <w:color w:val="666666"/>
                    <w:sz w:val="22"/>
                    <w:szCs w:val="22"/>
                  </w:rPr>
                  <w:t xml:space="preserve">CCR&amp;R offers </w:t>
                </w:r>
                <w:r w:rsidRPr="02BA68BD">
                  <w:rPr>
                    <w:rFonts w:ascii="Gisha" w:eastAsia="Gisha" w:hAnsi="Gisha" w:cs="Gisha"/>
                    <w:b/>
                    <w:bCs/>
                    <w:color w:val="666666"/>
                    <w:sz w:val="22"/>
                    <w:szCs w:val="22"/>
                  </w:rPr>
                  <w:t>several trainings that give college credit as well as Gateways credential credit.</w:t>
                </w:r>
                <w:r w:rsidRPr="02BA68BD">
                  <w:rPr>
                    <w:rFonts w:ascii="Gisha" w:eastAsia="Gisha" w:hAnsi="Gisha" w:cs="Gisha"/>
                    <w:color w:val="666666"/>
                    <w:sz w:val="22"/>
                    <w:szCs w:val="22"/>
                  </w:rPr>
                  <w:t xml:space="preserve">  Be sure to read the course descriptions in our printed newsletter or contact CCR&amp;R to learn more.  Every year we offer training that will help you build college credit and credential points while building skills to help you on the job.</w:t>
                </w:r>
              </w:p>
              <w:p w14:paraId="61CC9957" w14:textId="77777777" w:rsidR="00596E5E" w:rsidRPr="002E6F4B" w:rsidRDefault="00596E5E" w:rsidP="00596E5E">
                <w:pPr>
                  <w:rPr>
                    <w:rFonts w:ascii="Gisha" w:hAnsi="Gisha" w:cs="Gisha"/>
                  </w:rPr>
                </w:pPr>
              </w:p>
              <w:p w14:paraId="012393B9" w14:textId="77777777" w:rsidR="00596E5E" w:rsidRPr="002E6F4B" w:rsidRDefault="00000000">
                <w:pPr>
                  <w:rPr>
                    <w:rFonts w:ascii="Gisha" w:hAnsi="Gisha" w:cs="Gisha"/>
                    <w:color w:val="666666"/>
                  </w:rPr>
                </w:pPr>
                <w:r>
                  <w:rPr>
                    <w:rFonts w:ascii="Gisha" w:hAnsi="Gisha" w:cs="Gisha"/>
                    <w:color w:val="666666"/>
                  </w:rPr>
                  <w:pict w14:anchorId="3B2C2469">
                    <v:rect id="_x0000_i1025" style="width:0;height:1.5pt" o:hralign="center" o:hrstd="t" o:hr="t" fillcolor="#a0a0a0" stroked="f"/>
                  </w:pict>
                </w:r>
              </w:p>
              <w:p w14:paraId="4CE6D003" w14:textId="77777777" w:rsidR="00596E5E" w:rsidRPr="002E6F4B" w:rsidRDefault="00596E5E" w:rsidP="00596E5E">
                <w:pPr>
                  <w:rPr>
                    <w:rFonts w:ascii="Gisha" w:hAnsi="Gisha" w:cs="Gisha"/>
                    <w:sz w:val="24"/>
                    <w:szCs w:val="24"/>
                  </w:rPr>
                </w:pPr>
              </w:p>
              <w:p w14:paraId="4DC6D895" w14:textId="77777777" w:rsidR="00596E5E" w:rsidRPr="002E6F4B" w:rsidRDefault="02BA68BD" w:rsidP="02BA68BD">
                <w:pPr>
                  <w:pStyle w:val="NormalWeb"/>
                  <w:spacing w:before="0" w:beforeAutospacing="0" w:after="0" w:afterAutospacing="0"/>
                  <w:rPr>
                    <w:rFonts w:ascii="Gisha" w:eastAsia="Gisha" w:hAnsi="Gisha" w:cs="Gisha"/>
                    <w:b/>
                    <w:bCs/>
                    <w:color w:val="A6A6A6" w:themeColor="background1" w:themeShade="A6"/>
                  </w:rPr>
                </w:pPr>
                <w:r w:rsidRPr="02BA68BD">
                  <w:rPr>
                    <w:rFonts w:ascii="Gisha" w:eastAsia="Gisha" w:hAnsi="Gisha" w:cs="Gisha"/>
                    <w:b/>
                    <w:bCs/>
                    <w:color w:val="A6A6A6" w:themeColor="background1" w:themeShade="A6"/>
                    <w:sz w:val="32"/>
                    <w:szCs w:val="32"/>
                  </w:rPr>
                  <w:t>McCormick Center for Early Childhood Leadership</w:t>
                </w:r>
              </w:p>
              <w:p w14:paraId="606FBB19" w14:textId="2EF20688" w:rsidR="00596E5E" w:rsidRPr="002E6F4B" w:rsidRDefault="02BA68BD" w:rsidP="02BA68BD">
                <w:pPr>
                  <w:pStyle w:val="NormalWeb"/>
                  <w:spacing w:before="0" w:beforeAutospacing="0" w:after="0" w:afterAutospacing="0"/>
                  <w:rPr>
                    <w:rFonts w:ascii="Gisha" w:eastAsia="Gisha" w:hAnsi="Gisha" w:cs="Gisha"/>
                  </w:rPr>
                </w:pPr>
                <w:r w:rsidRPr="02BA68BD">
                  <w:rPr>
                    <w:rFonts w:ascii="Gisha" w:eastAsia="Gisha" w:hAnsi="Gisha" w:cs="Gisha"/>
                    <w:color w:val="666666"/>
                    <w:sz w:val="22"/>
                    <w:szCs w:val="22"/>
                  </w:rPr>
                  <w:t xml:space="preserve">MCECL </w:t>
                </w:r>
                <w:r w:rsidRPr="02BA68BD">
                  <w:rPr>
                    <w:rFonts w:ascii="Gisha" w:eastAsia="Gisha" w:hAnsi="Gisha" w:cs="Gisha"/>
                    <w:b/>
                    <w:bCs/>
                    <w:color w:val="666666"/>
                    <w:sz w:val="22"/>
                    <w:szCs w:val="22"/>
                  </w:rPr>
                  <w:t>offers online and face-to-face options that give college credit and Gateways credential credit</w:t>
                </w:r>
                <w:r w:rsidRPr="02BA68BD">
                  <w:rPr>
                    <w:rFonts w:ascii="Gisha" w:eastAsia="Gisha" w:hAnsi="Gisha" w:cs="Gisha"/>
                    <w:color w:val="666666"/>
                    <w:sz w:val="22"/>
                    <w:szCs w:val="22"/>
                  </w:rPr>
                  <w:t xml:space="preserve">.  These options are geared to program administrators and are directly related to the work you do </w:t>
                </w:r>
                <w:r w:rsidR="00EE1C7B" w:rsidRPr="02BA68BD">
                  <w:rPr>
                    <w:rFonts w:ascii="Gisha" w:eastAsia="Gisha" w:hAnsi="Gisha" w:cs="Gisha"/>
                    <w:color w:val="666666"/>
                    <w:sz w:val="22"/>
                    <w:szCs w:val="22"/>
                  </w:rPr>
                  <w:t>every day</w:t>
                </w:r>
                <w:r w:rsidRPr="02BA68BD">
                  <w:rPr>
                    <w:rFonts w:ascii="Gisha" w:eastAsia="Gisha" w:hAnsi="Gisha" w:cs="Gisha"/>
                    <w:color w:val="666666"/>
                    <w:sz w:val="22"/>
                    <w:szCs w:val="22"/>
                  </w:rPr>
                  <w:t>.  </w:t>
                </w:r>
                <w:r w:rsidR="00EE1C7B">
                  <w:rPr>
                    <w:rFonts w:ascii="Gisha" w:eastAsia="Gisha" w:hAnsi="Gisha" w:cs="Gisha"/>
                    <w:color w:val="666666"/>
                    <w:sz w:val="22"/>
                    <w:szCs w:val="22"/>
                  </w:rPr>
                  <w:t>Go</w:t>
                </w:r>
                <w:r w:rsidRPr="02BA68BD">
                  <w:rPr>
                    <w:rFonts w:ascii="Gisha" w:eastAsia="Gisha" w:hAnsi="Gisha" w:cs="Gisha"/>
                    <w:color w:val="666666"/>
                    <w:sz w:val="22"/>
                    <w:szCs w:val="22"/>
                  </w:rPr>
                  <w:t xml:space="preserve"> to</w:t>
                </w:r>
                <w:hyperlink r:id="rId10">
                  <w:r w:rsidRPr="02BA68BD">
                    <w:rPr>
                      <w:rStyle w:val="Hyperlink"/>
                      <w:rFonts w:ascii="Gisha" w:eastAsia="Gisha" w:hAnsi="Gisha" w:cs="Gisha"/>
                      <w:color w:val="666666"/>
                      <w:sz w:val="22"/>
                      <w:szCs w:val="22"/>
                    </w:rPr>
                    <w:t xml:space="preserve"> </w:t>
                  </w:r>
                  <w:r w:rsidRPr="02BA68BD">
                    <w:rPr>
                      <w:rStyle w:val="Hyperlink"/>
                      <w:rFonts w:ascii="Gisha" w:eastAsia="Gisha" w:hAnsi="Gisha" w:cs="Gisha"/>
                      <w:color w:val="1155CC"/>
                      <w:sz w:val="22"/>
                      <w:szCs w:val="22"/>
                    </w:rPr>
                    <w:t>http://cecl.nl.edu/</w:t>
                  </w:r>
                </w:hyperlink>
                <w:r w:rsidRPr="02BA68BD">
                  <w:rPr>
                    <w:rFonts w:ascii="Gisha" w:eastAsia="Gisha" w:hAnsi="Gisha" w:cs="Gisha"/>
                    <w:color w:val="666666"/>
                    <w:sz w:val="22"/>
                    <w:szCs w:val="22"/>
                  </w:rPr>
                  <w:t xml:space="preserve"> to find an option that meets your needs.  </w:t>
                </w:r>
              </w:p>
              <w:p w14:paraId="3969884C" w14:textId="77777777" w:rsidR="00596E5E" w:rsidRPr="002E6F4B" w:rsidRDefault="00596E5E" w:rsidP="00596E5E">
                <w:pPr>
                  <w:rPr>
                    <w:rFonts w:ascii="Gisha" w:hAnsi="Gisha" w:cs="Gisha"/>
                  </w:rPr>
                </w:pPr>
              </w:p>
              <w:p w14:paraId="209E99C3" w14:textId="77777777" w:rsidR="00596E5E" w:rsidRPr="002E6F4B" w:rsidRDefault="00000000">
                <w:pPr>
                  <w:rPr>
                    <w:rFonts w:ascii="Gisha" w:hAnsi="Gisha" w:cs="Gisha"/>
                    <w:color w:val="666666"/>
                  </w:rPr>
                </w:pPr>
                <w:r>
                  <w:rPr>
                    <w:rFonts w:ascii="Gisha" w:hAnsi="Gisha" w:cs="Gisha"/>
                    <w:color w:val="666666"/>
                  </w:rPr>
                  <w:pict w14:anchorId="277DB659">
                    <v:rect id="_x0000_i1026" style="width:0;height:1.5pt" o:hralign="center" o:hrstd="t" o:hr="t" fillcolor="#a0a0a0" stroked="f"/>
                  </w:pict>
                </w:r>
              </w:p>
              <w:tbl>
                <w:tblPr>
                  <w:tblW w:w="4981" w:type="pct"/>
                  <w:tblInd w:w="1" w:type="dxa"/>
                  <w:tblCellMar>
                    <w:top w:w="15" w:type="dxa"/>
                    <w:left w:w="15" w:type="dxa"/>
                    <w:bottom w:w="15" w:type="dxa"/>
                    <w:right w:w="15" w:type="dxa"/>
                  </w:tblCellMar>
                  <w:tblLook w:val="04A0" w:firstRow="1" w:lastRow="0" w:firstColumn="1" w:lastColumn="0" w:noHBand="0" w:noVBand="1"/>
                </w:tblPr>
                <w:tblGrid>
                  <w:gridCol w:w="4384"/>
                </w:tblGrid>
                <w:tr w:rsidR="00596E5E" w:rsidRPr="002E6F4B" w14:paraId="08DB38F6" w14:textId="77777777" w:rsidTr="02BA68BD">
                  <w:trPr>
                    <w:trHeight w:val="2759"/>
                  </w:trPr>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Mar>
                        <w:top w:w="105" w:type="dxa"/>
                        <w:left w:w="105" w:type="dxa"/>
                        <w:bottom w:w="105" w:type="dxa"/>
                        <w:right w:w="105" w:type="dxa"/>
                      </w:tcMar>
                      <w:hideMark/>
                    </w:tcPr>
                    <w:p w14:paraId="7F7D929F" w14:textId="77777777" w:rsidR="00596E5E" w:rsidRPr="002E6F4B" w:rsidRDefault="00596E5E" w:rsidP="00596E5E">
                      <w:pPr>
                        <w:jc w:val="center"/>
                        <w:rPr>
                          <w:rFonts w:ascii="Gisha" w:hAnsi="Gisha" w:cs="Gisha"/>
                          <w:sz w:val="24"/>
                          <w:szCs w:val="24"/>
                        </w:rPr>
                      </w:pPr>
                    </w:p>
                    <w:p w14:paraId="0F6ED43A" w14:textId="77777777" w:rsidR="00596E5E" w:rsidRPr="002E6F4B" w:rsidRDefault="02BA68BD" w:rsidP="02BA68BD">
                      <w:pPr>
                        <w:pStyle w:val="NormalWeb"/>
                        <w:spacing w:before="0" w:beforeAutospacing="0" w:after="0" w:afterAutospacing="0"/>
                        <w:ind w:left="-15"/>
                        <w:jc w:val="center"/>
                        <w:rPr>
                          <w:rFonts w:ascii="Gisha" w:eastAsia="Gisha" w:hAnsi="Gisha" w:cs="Gisha"/>
                        </w:rPr>
                      </w:pPr>
                      <w:r w:rsidRPr="02BA68BD">
                        <w:rPr>
                          <w:rFonts w:ascii="Gisha" w:eastAsia="Gisha" w:hAnsi="Gisha" w:cs="Gisha"/>
                          <w:i/>
                          <w:iCs/>
                          <w:color w:val="666666"/>
                          <w:sz w:val="36"/>
                          <w:szCs w:val="36"/>
                        </w:rPr>
                        <w:t xml:space="preserve">FOR MORE GUIDANCE </w:t>
                      </w:r>
                      <w:r w:rsidRPr="02BA68BD">
                        <w:rPr>
                          <w:rFonts w:ascii="Gisha" w:eastAsia="Gisha" w:hAnsi="Gisha" w:cs="Gisha"/>
                          <w:b/>
                          <w:bCs/>
                          <w:i/>
                          <w:iCs/>
                          <w:color w:val="666666"/>
                          <w:sz w:val="36"/>
                          <w:szCs w:val="36"/>
                        </w:rPr>
                        <w:t>CALL 1-800-548-5563</w:t>
                      </w:r>
                    </w:p>
                    <w:p w14:paraId="3C4A48E4" w14:textId="2B53926D" w:rsidR="00596E5E" w:rsidRPr="002E6F4B" w:rsidRDefault="02BA68BD" w:rsidP="00EE1C7B">
                      <w:pPr>
                        <w:pStyle w:val="NormalWeb"/>
                        <w:spacing w:before="0" w:beforeAutospacing="0" w:after="0" w:afterAutospacing="0"/>
                        <w:ind w:left="-15"/>
                        <w:jc w:val="center"/>
                        <w:rPr>
                          <w:rFonts w:ascii="Gisha" w:eastAsia="Gisha" w:hAnsi="Gisha" w:cs="Gisha"/>
                        </w:rPr>
                      </w:pPr>
                      <w:r w:rsidRPr="02BA68BD">
                        <w:rPr>
                          <w:rFonts w:ascii="Gisha" w:eastAsia="Gisha" w:hAnsi="Gisha" w:cs="Gisha"/>
                          <w:i/>
                          <w:iCs/>
                          <w:color w:val="666666"/>
                          <w:sz w:val="36"/>
                          <w:szCs w:val="36"/>
                        </w:rPr>
                        <w:t>ASK FOR N</w:t>
                      </w:r>
                      <w:r w:rsidR="00EE1C7B">
                        <w:rPr>
                          <w:rFonts w:ascii="Gisha" w:eastAsia="Gisha" w:hAnsi="Gisha" w:cs="Gisha"/>
                          <w:i/>
                          <w:iCs/>
                          <w:color w:val="666666"/>
                          <w:sz w:val="36"/>
                          <w:szCs w:val="36"/>
                        </w:rPr>
                        <w:t>ina, Ashleigh or Chrissy!</w:t>
                      </w:r>
                    </w:p>
                  </w:tc>
                </w:tr>
              </w:tbl>
              <w:p w14:paraId="5D24D895" w14:textId="77777777" w:rsidR="00596E5E" w:rsidRPr="002E6F4B" w:rsidRDefault="00000000">
                <w:pPr>
                  <w:rPr>
                    <w:rFonts w:ascii="Gisha" w:hAnsi="Gisha" w:cs="Gisha"/>
                    <w:color w:val="666666"/>
                  </w:rPr>
                </w:pPr>
                <w:r>
                  <w:rPr>
                    <w:rFonts w:ascii="Gisha" w:hAnsi="Gisha" w:cs="Gisha"/>
                    <w:color w:val="666666"/>
                  </w:rPr>
                  <w:pict w14:anchorId="1CC944E2">
                    <v:rect id="_x0000_i1027" style="width:0;height:1.5pt" o:hralign="center" o:hrstd="t" o:hr="t" fillcolor="#a0a0a0" stroked="f"/>
                  </w:pict>
                </w:r>
              </w:p>
            </w:tc>
            <w:tc>
              <w:tcPr>
                <w:tcW w:w="5335" w:type="dxa"/>
                <w:tcBorders>
                  <w:left w:val="nil"/>
                </w:tcBorders>
                <w:tcMar>
                  <w:top w:w="105" w:type="dxa"/>
                  <w:left w:w="105" w:type="dxa"/>
                  <w:bottom w:w="105" w:type="dxa"/>
                  <w:right w:w="105" w:type="dxa"/>
                </w:tcMar>
                <w:hideMark/>
              </w:tcPr>
              <w:p w14:paraId="6995B434" w14:textId="77777777" w:rsidR="00596E5E" w:rsidRPr="002E6F4B" w:rsidRDefault="00596E5E" w:rsidP="00596E5E">
                <w:pPr>
                  <w:rPr>
                    <w:rFonts w:ascii="Gisha" w:hAnsi="Gisha" w:cs="Gisha"/>
                    <w:sz w:val="24"/>
                    <w:szCs w:val="24"/>
                  </w:rPr>
                </w:pPr>
              </w:p>
              <w:p w14:paraId="2F2F1432" w14:textId="77777777" w:rsidR="00596E5E" w:rsidRPr="002E6F4B" w:rsidRDefault="02BA68BD" w:rsidP="02BA68BD">
                <w:pPr>
                  <w:pStyle w:val="NormalWeb"/>
                  <w:spacing w:before="0" w:beforeAutospacing="0" w:after="0" w:afterAutospacing="0"/>
                  <w:rPr>
                    <w:rFonts w:ascii="Gisha" w:eastAsia="Gisha" w:hAnsi="Gisha" w:cs="Gisha"/>
                    <w:b/>
                    <w:bCs/>
                    <w:color w:val="A6A6A6" w:themeColor="background1" w:themeShade="A6"/>
                  </w:rPr>
                </w:pPr>
                <w:r w:rsidRPr="02BA68BD">
                  <w:rPr>
                    <w:rFonts w:ascii="Gisha" w:eastAsia="Gisha" w:hAnsi="Gisha" w:cs="Gisha"/>
                    <w:b/>
                    <w:bCs/>
                    <w:color w:val="A6A6A6" w:themeColor="background1" w:themeShade="A6"/>
                    <w:sz w:val="32"/>
                    <w:szCs w:val="32"/>
                  </w:rPr>
                  <w:t>Financial Support</w:t>
                </w:r>
              </w:p>
              <w:p w14:paraId="3C268BD2" w14:textId="77777777" w:rsidR="00596E5E" w:rsidRPr="002E6F4B" w:rsidRDefault="02BA68BD" w:rsidP="02BA68BD">
                <w:pPr>
                  <w:pStyle w:val="NormalWeb"/>
                  <w:spacing w:before="0" w:beforeAutospacing="0" w:after="0" w:afterAutospacing="0"/>
                  <w:rPr>
                    <w:rFonts w:ascii="Gisha" w:eastAsia="Gisha" w:hAnsi="Gisha" w:cs="Gisha"/>
                  </w:rPr>
                </w:pPr>
                <w:r w:rsidRPr="02BA68BD">
                  <w:rPr>
                    <w:rFonts w:ascii="Gisha" w:eastAsia="Gisha" w:hAnsi="Gisha" w:cs="Gisha"/>
                    <w:color w:val="666666"/>
                    <w:sz w:val="22"/>
                    <w:szCs w:val="22"/>
                  </w:rPr>
                  <w:t xml:space="preserve">The </w:t>
                </w:r>
                <w:r w:rsidRPr="02BA68BD">
                  <w:rPr>
                    <w:rFonts w:ascii="Gisha" w:eastAsia="Gisha" w:hAnsi="Gisha" w:cs="Gisha"/>
                    <w:b/>
                    <w:bCs/>
                    <w:color w:val="666666"/>
                  </w:rPr>
                  <w:t>Gateways to Opportunities Scholarship Program</w:t>
                </w:r>
                <w:r w:rsidRPr="02BA68BD">
                  <w:rPr>
                    <w:rFonts w:ascii="Gisha" w:eastAsia="Gisha" w:hAnsi="Gisha" w:cs="Gisha"/>
                    <w:color w:val="666666"/>
                  </w:rPr>
                  <w:t xml:space="preserve"> </w:t>
                </w:r>
                <w:r w:rsidRPr="02BA68BD">
                  <w:rPr>
                    <w:rFonts w:ascii="Gisha" w:eastAsia="Gisha" w:hAnsi="Gisha" w:cs="Gisha"/>
                    <w:color w:val="666666"/>
                    <w:sz w:val="22"/>
                    <w:szCs w:val="22"/>
                  </w:rPr>
                  <w:t>offers scholarships to early childhood providers.  </w:t>
                </w:r>
                <w:r w:rsidRPr="02BA68BD">
                  <w:rPr>
                    <w:rFonts w:ascii="Gisha" w:eastAsia="Gisha" w:hAnsi="Gisha" w:cs="Gisha"/>
                    <w:b/>
                    <w:bCs/>
                    <w:i/>
                    <w:iCs/>
                    <w:color w:val="666666"/>
                    <w:sz w:val="22"/>
                    <w:szCs w:val="22"/>
                  </w:rPr>
                  <w:t>If you work in a licensed child care center or licensed family/group home, the Gateways to Opportunity Scholarship Program may help pay for you to go to college.</w:t>
                </w:r>
                <w:r w:rsidRPr="02BA68BD">
                  <w:rPr>
                    <w:rFonts w:ascii="Gisha" w:eastAsia="Gisha" w:hAnsi="Gisha" w:cs="Gisha"/>
                    <w:color w:val="666666"/>
                    <w:sz w:val="22"/>
                    <w:szCs w:val="22"/>
                  </w:rPr>
                  <w:t xml:space="preserve"> You can find eligibility information and an application for the Gateways Scholarship Program by visiting</w:t>
                </w:r>
                <w:hyperlink r:id="rId11">
                  <w:r w:rsidRPr="02BA68BD">
                    <w:rPr>
                      <w:rStyle w:val="Hyperlink"/>
                      <w:rFonts w:ascii="Gisha" w:eastAsia="Gisha" w:hAnsi="Gisha" w:cs="Gisha"/>
                      <w:color w:val="666666"/>
                      <w:sz w:val="22"/>
                      <w:szCs w:val="22"/>
                    </w:rPr>
                    <w:t xml:space="preserve"> </w:t>
                  </w:r>
                  <w:r w:rsidRPr="02BA68BD">
                    <w:rPr>
                      <w:rStyle w:val="Hyperlink"/>
                      <w:rFonts w:ascii="Gisha" w:eastAsia="Gisha" w:hAnsi="Gisha" w:cs="Gisha"/>
                      <w:color w:val="1155CC"/>
                      <w:sz w:val="22"/>
                      <w:szCs w:val="22"/>
                    </w:rPr>
                    <w:t>www.ilgateways.com</w:t>
                  </w:r>
                </w:hyperlink>
                <w:r w:rsidRPr="02BA68BD">
                  <w:rPr>
                    <w:rFonts w:ascii="Gisha" w:eastAsia="Gisha" w:hAnsi="Gisha" w:cs="Gisha"/>
                    <w:color w:val="666666"/>
                    <w:sz w:val="22"/>
                    <w:szCs w:val="22"/>
                  </w:rPr>
                  <w:t xml:space="preserve"> or call 1.866.697.8278.  </w:t>
                </w:r>
              </w:p>
              <w:p w14:paraId="2DCEBFF9" w14:textId="77777777" w:rsidR="00596E5E" w:rsidRPr="002E6F4B" w:rsidRDefault="00596E5E" w:rsidP="00596E5E">
                <w:pPr>
                  <w:jc w:val="center"/>
                  <w:rPr>
                    <w:rFonts w:ascii="Gisha" w:hAnsi="Gisha" w:cs="Gisha"/>
                  </w:rPr>
                </w:pPr>
              </w:p>
              <w:p w14:paraId="6FA76E46" w14:textId="77777777" w:rsidR="00596E5E" w:rsidRPr="002E6F4B" w:rsidRDefault="00000000">
                <w:pPr>
                  <w:rPr>
                    <w:rFonts w:ascii="Gisha" w:hAnsi="Gisha" w:cs="Gisha"/>
                    <w:color w:val="666666"/>
                  </w:rPr>
                </w:pPr>
                <w:r>
                  <w:rPr>
                    <w:rFonts w:ascii="Gisha" w:hAnsi="Gisha" w:cs="Gisha"/>
                    <w:color w:val="666666"/>
                  </w:rPr>
                  <w:pict w14:anchorId="70644FB1">
                    <v:rect id="_x0000_i1028" style="width:0;height:1.5pt" o:hralign="center" o:hrstd="t" o:hr="t" fillcolor="#a0a0a0" stroked="f"/>
                  </w:pict>
                </w:r>
              </w:p>
              <w:p w14:paraId="053E63D3" w14:textId="77777777" w:rsidR="00596E5E" w:rsidRPr="002E6F4B" w:rsidRDefault="00596E5E" w:rsidP="00596E5E">
                <w:pPr>
                  <w:rPr>
                    <w:rFonts w:ascii="Gisha" w:hAnsi="Gisha" w:cs="Gisha"/>
                    <w:sz w:val="24"/>
                    <w:szCs w:val="24"/>
                  </w:rPr>
                </w:pPr>
              </w:p>
              <w:p w14:paraId="45885AD0" w14:textId="77777777" w:rsidR="00596E5E" w:rsidRPr="002E6F4B" w:rsidRDefault="00596E5E">
                <w:pPr>
                  <w:pStyle w:val="NormalWeb"/>
                  <w:spacing w:before="0" w:beforeAutospacing="0" w:after="0" w:afterAutospacing="0"/>
                  <w:jc w:val="center"/>
                  <w:rPr>
                    <w:rFonts w:ascii="Gisha" w:hAnsi="Gisha" w:cs="Gisha"/>
                  </w:rPr>
                </w:pPr>
                <w:r w:rsidRPr="002E6F4B">
                  <w:rPr>
                    <w:rFonts w:ascii="Gisha" w:hAnsi="Gisha" w:cs="Gisha"/>
                    <w:noProof/>
                    <w:color w:val="666666"/>
                    <w:sz w:val="22"/>
                    <w:szCs w:val="22"/>
                  </w:rPr>
                  <w:drawing>
                    <wp:inline distT="0" distB="0" distL="0" distR="0" wp14:anchorId="53521EFA" wp14:editId="107B4965">
                      <wp:extent cx="2619375" cy="361950"/>
                      <wp:effectExtent l="0" t="0" r="9525" b="0"/>
                      <wp:docPr id="3" name="Picture 3" descr="good-to-know-logo-sans-tag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d-to-know-logo-sans-tagline.gif"/>
                              <pic:cNvPicPr>
                                <a:picLocks noChangeAspect="1" noChangeArrowheads="1"/>
                              </pic:cNvPicPr>
                            </pic:nvPicPr>
                            <pic:blipFill>
                              <a:blip r:embed="rId12">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19375" cy="361950"/>
                              </a:xfrm>
                              <a:prstGeom prst="rect">
                                <a:avLst/>
                              </a:prstGeom>
                              <a:noFill/>
                              <a:ln>
                                <a:noFill/>
                              </a:ln>
                            </pic:spPr>
                          </pic:pic>
                        </a:graphicData>
                      </a:graphic>
                    </wp:inline>
                  </w:drawing>
                </w:r>
              </w:p>
              <w:p w14:paraId="1B10AA24" w14:textId="77777777" w:rsidR="00596E5E" w:rsidRPr="002E6F4B" w:rsidRDefault="00596E5E" w:rsidP="00596E5E">
                <w:pPr>
                  <w:rPr>
                    <w:rFonts w:ascii="Gisha" w:hAnsi="Gisha" w:cs="Gisha"/>
                  </w:rPr>
                </w:pPr>
              </w:p>
              <w:p w14:paraId="695BF2FA" w14:textId="46250AA6" w:rsidR="00596E5E" w:rsidRPr="002E6F4B" w:rsidRDefault="00EE1C7B" w:rsidP="02BA68BD">
                <w:pPr>
                  <w:pStyle w:val="NormalWeb"/>
                  <w:numPr>
                    <w:ilvl w:val="0"/>
                    <w:numId w:val="1"/>
                  </w:numPr>
                  <w:spacing w:before="0" w:beforeAutospacing="0" w:after="0" w:afterAutospacing="0"/>
                  <w:textAlignment w:val="baseline"/>
                  <w:rPr>
                    <w:rFonts w:ascii="Gisha" w:eastAsia="Gisha" w:hAnsi="Gisha" w:cs="Gisha"/>
                    <w:color w:val="666666"/>
                    <w:sz w:val="22"/>
                    <w:szCs w:val="22"/>
                  </w:rPr>
                </w:pPr>
                <w:r w:rsidRPr="02BA68BD">
                  <w:rPr>
                    <w:rFonts w:ascii="Gisha" w:eastAsia="Gisha" w:hAnsi="Gisha" w:cs="Gisha"/>
                    <w:color w:val="666666"/>
                    <w:sz w:val="22"/>
                    <w:szCs w:val="22"/>
                  </w:rPr>
                  <w:t>7.5-hour</w:t>
                </w:r>
                <w:r w:rsidR="02BA68BD" w:rsidRPr="02BA68BD">
                  <w:rPr>
                    <w:rFonts w:ascii="Gisha" w:eastAsia="Gisha" w:hAnsi="Gisha" w:cs="Gisha"/>
                    <w:color w:val="666666"/>
                    <w:sz w:val="22"/>
                    <w:szCs w:val="22"/>
                  </w:rPr>
                  <w:t xml:space="preserve"> training = ½ point credential credit</w:t>
                </w:r>
              </w:p>
              <w:p w14:paraId="0785611A" w14:textId="77777777" w:rsidR="00596E5E" w:rsidRPr="002E6F4B" w:rsidRDefault="02BA68BD" w:rsidP="02BA68BD">
                <w:pPr>
                  <w:pStyle w:val="NormalWeb"/>
                  <w:numPr>
                    <w:ilvl w:val="0"/>
                    <w:numId w:val="1"/>
                  </w:numPr>
                  <w:spacing w:before="0" w:beforeAutospacing="0" w:after="0" w:afterAutospacing="0"/>
                  <w:textAlignment w:val="baseline"/>
                  <w:rPr>
                    <w:rFonts w:ascii="Gisha" w:eastAsia="Gisha" w:hAnsi="Gisha" w:cs="Gisha"/>
                    <w:color w:val="666666"/>
                    <w:sz w:val="22"/>
                    <w:szCs w:val="22"/>
                  </w:rPr>
                </w:pPr>
                <w:r w:rsidRPr="02BA68BD">
                  <w:rPr>
                    <w:rFonts w:ascii="Gisha" w:eastAsia="Gisha" w:hAnsi="Gisha" w:cs="Gisha"/>
                    <w:color w:val="666666"/>
                    <w:sz w:val="22"/>
                    <w:szCs w:val="22"/>
                  </w:rPr>
                  <w:t>Some courses have pre-requisites however an Instructor may be willing to give you a waiver based on past coursework and/or experience.</w:t>
                </w:r>
              </w:p>
              <w:p w14:paraId="22EAD4B9" w14:textId="77777777" w:rsidR="00596E5E" w:rsidRPr="002E6F4B" w:rsidRDefault="00596E5E" w:rsidP="00596E5E">
                <w:pPr>
                  <w:rPr>
                    <w:rFonts w:ascii="Gisha" w:hAnsi="Gisha" w:cs="Gisha"/>
                    <w:sz w:val="24"/>
                    <w:szCs w:val="24"/>
                  </w:rPr>
                </w:pPr>
              </w:p>
              <w:p w14:paraId="25EF927A" w14:textId="77777777" w:rsidR="00596E5E" w:rsidRPr="002E6F4B" w:rsidRDefault="00596E5E">
                <w:pPr>
                  <w:pStyle w:val="NormalWeb"/>
                  <w:spacing w:before="0" w:beforeAutospacing="0" w:after="0" w:afterAutospacing="0"/>
                  <w:ind w:right="-1005"/>
                  <w:jc w:val="center"/>
                  <w:rPr>
                    <w:rFonts w:ascii="Gisha" w:hAnsi="Gisha" w:cs="Gisha"/>
                  </w:rPr>
                </w:pPr>
                <w:r w:rsidRPr="002E6F4B">
                  <w:rPr>
                    <w:rFonts w:ascii="Gisha" w:hAnsi="Gisha" w:cs="Gisha"/>
                    <w:noProof/>
                    <w:color w:val="666666"/>
                    <w:sz w:val="22"/>
                    <w:szCs w:val="22"/>
                  </w:rPr>
                  <w:drawing>
                    <wp:inline distT="0" distB="0" distL="0" distR="0" wp14:anchorId="64BB62BC" wp14:editId="03C7A53C">
                      <wp:extent cx="1438275" cy="933450"/>
                      <wp:effectExtent l="0" t="0" r="9525" b="0"/>
                      <wp:docPr id="2" name="Picture 2" descr="https://lh5.googleusercontent.com/M7AroS5GlxwkX-yHosZsu1n3el2KEs2U5J3oSdEjbWyUozdA7kFplwIxxDRFabp0yuEo5zf-DX4ZGoAJ2YYwBq4HybE_91mlmT7856eZA6f0qKoTdFIpJSNoctL92wlbFsODjz4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M7AroS5GlxwkX-yHosZsu1n3el2KEs2U5J3oSdEjbWyUozdA7kFplwIxxDRFabp0yuEo5zf-DX4ZGoAJ2YYwBq4HybE_91mlmT7856eZA6f0qKoTdFIpJSNoctL92wlbFsODjz4I"/>
                              <pic:cNvPicPr>
                                <a:picLocks noChangeAspect="1" noChangeArrowheads="1"/>
                              </pic:cNvPicPr>
                            </pic:nvPicPr>
                            <pic:blipFill>
                              <a:blip r:embed="rId13">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38275" cy="933450"/>
                              </a:xfrm>
                              <a:prstGeom prst="rect">
                                <a:avLst/>
                              </a:prstGeom>
                              <a:noFill/>
                              <a:ln>
                                <a:noFill/>
                              </a:ln>
                            </pic:spPr>
                          </pic:pic>
                        </a:graphicData>
                      </a:graphic>
                    </wp:inline>
                  </w:drawing>
                </w:r>
              </w:p>
              <w:p w14:paraId="72D320EB" w14:textId="77777777" w:rsidR="00596E5E" w:rsidRPr="002E6F4B" w:rsidRDefault="02BA68BD" w:rsidP="02BA68BD">
                <w:pPr>
                  <w:pStyle w:val="NormalWeb"/>
                  <w:numPr>
                    <w:ilvl w:val="0"/>
                    <w:numId w:val="2"/>
                  </w:numPr>
                  <w:spacing w:before="0" w:beforeAutospacing="0" w:after="0" w:afterAutospacing="0"/>
                  <w:ind w:right="-260"/>
                  <w:textAlignment w:val="baseline"/>
                  <w:rPr>
                    <w:rFonts w:ascii="Gisha" w:eastAsia="Gisha" w:hAnsi="Gisha" w:cs="Gisha"/>
                    <w:color w:val="666666"/>
                    <w:sz w:val="22"/>
                    <w:szCs w:val="22"/>
                  </w:rPr>
                </w:pPr>
                <w:r w:rsidRPr="02BA68BD">
                  <w:rPr>
                    <w:rFonts w:ascii="Gisha" w:eastAsia="Gisha" w:hAnsi="Gisha" w:cs="Gisha"/>
                    <w:color w:val="666666"/>
                    <w:sz w:val="22"/>
                    <w:szCs w:val="22"/>
                  </w:rPr>
                  <w:t>Some training options may give you</w:t>
                </w:r>
              </w:p>
              <w:p w14:paraId="28A2C5F8" w14:textId="77777777" w:rsidR="00596E5E" w:rsidRPr="002E6F4B" w:rsidRDefault="02BA68BD" w:rsidP="02BA68BD">
                <w:pPr>
                  <w:pStyle w:val="NormalWeb"/>
                  <w:spacing w:before="0" w:beforeAutospacing="0" w:after="0" w:afterAutospacing="0"/>
                  <w:ind w:right="-540"/>
                  <w:rPr>
                    <w:rFonts w:ascii="Gisha" w:eastAsia="Gisha" w:hAnsi="Gisha" w:cs="Gisha"/>
                  </w:rPr>
                </w:pPr>
                <w:r w:rsidRPr="02BA68BD">
                  <w:rPr>
                    <w:rFonts w:ascii="Gisha" w:eastAsia="Gisha" w:hAnsi="Gisha" w:cs="Gisha"/>
                    <w:color w:val="666666"/>
                    <w:sz w:val="22"/>
                    <w:szCs w:val="22"/>
                  </w:rPr>
                  <w:t xml:space="preserve">             </w:t>
                </w:r>
                <w:r w:rsidRPr="02BA68BD">
                  <w:rPr>
                    <w:rFonts w:ascii="Gisha" w:eastAsia="Gisha" w:hAnsi="Gisha" w:cs="Gisha"/>
                    <w:b/>
                    <w:bCs/>
                    <w:color w:val="666666"/>
                    <w:sz w:val="22"/>
                    <w:szCs w:val="22"/>
                  </w:rPr>
                  <w:t>both college credit and credential credit</w:t>
                </w:r>
              </w:p>
              <w:p w14:paraId="07917278" w14:textId="77777777" w:rsidR="00596E5E" w:rsidRPr="002E6F4B" w:rsidRDefault="02BA68BD" w:rsidP="02BA68BD">
                <w:pPr>
                  <w:pStyle w:val="NormalWeb"/>
                  <w:numPr>
                    <w:ilvl w:val="0"/>
                    <w:numId w:val="3"/>
                  </w:numPr>
                  <w:spacing w:before="0" w:beforeAutospacing="0" w:after="0" w:afterAutospacing="0"/>
                  <w:textAlignment w:val="baseline"/>
                  <w:rPr>
                    <w:rFonts w:ascii="Gisha" w:eastAsia="Gisha" w:hAnsi="Gisha" w:cs="Gisha"/>
                    <w:color w:val="666666"/>
                    <w:sz w:val="22"/>
                    <w:szCs w:val="22"/>
                  </w:rPr>
                </w:pPr>
                <w:r w:rsidRPr="02BA68BD">
                  <w:rPr>
                    <w:rFonts w:ascii="Gisha" w:eastAsia="Gisha" w:hAnsi="Gisha" w:cs="Gisha"/>
                    <w:color w:val="666666"/>
                    <w:sz w:val="22"/>
                    <w:szCs w:val="22"/>
                  </w:rPr>
                  <w:t xml:space="preserve">A management/administration course can help meet </w:t>
                </w:r>
                <w:r w:rsidRPr="02BA68BD">
                  <w:rPr>
                    <w:rFonts w:ascii="Gisha" w:eastAsia="Gisha" w:hAnsi="Gisha" w:cs="Gisha"/>
                    <w:b/>
                    <w:bCs/>
                    <w:color w:val="666666"/>
                    <w:sz w:val="22"/>
                    <w:szCs w:val="22"/>
                  </w:rPr>
                  <w:t>more than one DCFS requirement</w:t>
                </w:r>
              </w:p>
              <w:p w14:paraId="71E121FC" w14:textId="77777777" w:rsidR="00596E5E" w:rsidRPr="002E6F4B" w:rsidRDefault="02BA68BD" w:rsidP="02BA68BD">
                <w:pPr>
                  <w:pStyle w:val="NormalWeb"/>
                  <w:numPr>
                    <w:ilvl w:val="0"/>
                    <w:numId w:val="3"/>
                  </w:numPr>
                  <w:spacing w:before="0" w:beforeAutospacing="0" w:after="0" w:afterAutospacing="0"/>
                  <w:ind w:right="-1000"/>
                  <w:textAlignment w:val="baseline"/>
                  <w:rPr>
                    <w:rFonts w:ascii="Gisha" w:eastAsia="Gisha" w:hAnsi="Gisha" w:cs="Gisha"/>
                    <w:color w:val="666666"/>
                    <w:sz w:val="22"/>
                    <w:szCs w:val="22"/>
                  </w:rPr>
                </w:pPr>
                <w:r w:rsidRPr="02BA68BD">
                  <w:rPr>
                    <w:rFonts w:ascii="Gisha" w:eastAsia="Gisha" w:hAnsi="Gisha" w:cs="Gisha"/>
                    <w:color w:val="666666"/>
                    <w:sz w:val="22"/>
                    <w:szCs w:val="22"/>
                  </w:rPr>
                  <w:t>If you need more than 3 hours of</w:t>
                </w:r>
              </w:p>
              <w:p w14:paraId="64E1A9D2" w14:textId="77777777" w:rsidR="00EE0512" w:rsidRPr="002E6F4B" w:rsidRDefault="02BA68BD" w:rsidP="02BA68BD">
                <w:pPr>
                  <w:pStyle w:val="NormalWeb"/>
                  <w:spacing w:before="0" w:beforeAutospacing="0" w:after="0" w:afterAutospacing="0"/>
                  <w:ind w:right="-990"/>
                  <w:rPr>
                    <w:rFonts w:ascii="Gisha" w:eastAsia="Gisha" w:hAnsi="Gisha" w:cs="Gisha"/>
                    <w:b/>
                    <w:bCs/>
                    <w:color w:val="666666"/>
                    <w:sz w:val="22"/>
                    <w:szCs w:val="22"/>
                  </w:rPr>
                </w:pPr>
                <w:r w:rsidRPr="02BA68BD">
                  <w:rPr>
                    <w:rFonts w:ascii="Gisha" w:eastAsia="Gisha" w:hAnsi="Gisha" w:cs="Gisha"/>
                    <w:color w:val="666666"/>
                    <w:sz w:val="22"/>
                    <w:szCs w:val="22"/>
                  </w:rPr>
                  <w:t xml:space="preserve">             college credit, </w:t>
                </w:r>
                <w:r w:rsidRPr="02BA68BD">
                  <w:rPr>
                    <w:rFonts w:ascii="Gisha" w:eastAsia="Gisha" w:hAnsi="Gisha" w:cs="Gisha"/>
                    <w:b/>
                    <w:bCs/>
                    <w:color w:val="666666"/>
                    <w:sz w:val="22"/>
                    <w:szCs w:val="22"/>
                  </w:rPr>
                  <w:t>pick two courses that</w:t>
                </w:r>
                <w:r w:rsidRPr="02BA68BD">
                  <w:rPr>
                    <w:rFonts w:ascii="Gisha" w:eastAsia="Gisha" w:hAnsi="Gisha" w:cs="Gisha"/>
                  </w:rPr>
                  <w:t xml:space="preserve"> </w:t>
                </w:r>
                <w:r w:rsidRPr="02BA68BD">
                  <w:rPr>
                    <w:rFonts w:ascii="Gisha" w:eastAsia="Gisha" w:hAnsi="Gisha" w:cs="Gisha"/>
                    <w:b/>
                    <w:bCs/>
                    <w:color w:val="666666"/>
                    <w:sz w:val="22"/>
                    <w:szCs w:val="22"/>
                  </w:rPr>
                  <w:t xml:space="preserve">only </w:t>
                </w:r>
              </w:p>
              <w:p w14:paraId="403CBF12" w14:textId="61369D06" w:rsidR="00596E5E" w:rsidRPr="002E6F4B" w:rsidRDefault="02BA68BD" w:rsidP="02BA68BD">
                <w:pPr>
                  <w:pStyle w:val="NormalWeb"/>
                  <w:spacing w:before="0" w:beforeAutospacing="0" w:after="0" w:afterAutospacing="0"/>
                  <w:ind w:right="-990"/>
                  <w:rPr>
                    <w:rFonts w:ascii="Gisha" w:eastAsia="Gisha" w:hAnsi="Gisha" w:cs="Gisha"/>
                  </w:rPr>
                </w:pPr>
                <w:r w:rsidRPr="02BA68BD">
                  <w:rPr>
                    <w:rFonts w:ascii="Gisha" w:eastAsia="Gisha" w:hAnsi="Gisha" w:cs="Gisha"/>
                    <w:b/>
                    <w:bCs/>
                    <w:color w:val="666666"/>
                    <w:sz w:val="22"/>
                    <w:szCs w:val="22"/>
                  </w:rPr>
                  <w:t xml:space="preserve">             run for part of </w:t>
                </w:r>
                <w:r w:rsidR="00EE1C7B">
                  <w:rPr>
                    <w:rFonts w:ascii="Gisha" w:eastAsia="Gisha" w:hAnsi="Gisha" w:cs="Gisha"/>
                    <w:b/>
                    <w:bCs/>
                    <w:color w:val="666666"/>
                    <w:sz w:val="22"/>
                    <w:szCs w:val="22"/>
                  </w:rPr>
                  <w:t>t</w:t>
                </w:r>
                <w:r w:rsidRPr="02BA68BD">
                  <w:rPr>
                    <w:rFonts w:ascii="Gisha" w:eastAsia="Gisha" w:hAnsi="Gisha" w:cs="Gisha"/>
                    <w:b/>
                    <w:bCs/>
                    <w:color w:val="666666"/>
                    <w:sz w:val="22"/>
                    <w:szCs w:val="22"/>
                  </w:rPr>
                  <w:t xml:space="preserve">he semester. </w:t>
                </w:r>
              </w:p>
              <w:p w14:paraId="757AF0F3" w14:textId="77777777" w:rsidR="00596E5E" w:rsidRPr="002E6F4B" w:rsidRDefault="00596E5E" w:rsidP="00596E5E">
                <w:pPr>
                  <w:rPr>
                    <w:rFonts w:ascii="Gisha" w:hAnsi="Gisha" w:cs="Gisha"/>
                  </w:rPr>
                </w:pPr>
              </w:p>
              <w:p w14:paraId="087A8B33" w14:textId="77777777" w:rsidR="00596E5E" w:rsidRPr="002E6F4B" w:rsidRDefault="00596E5E" w:rsidP="00596E5E">
                <w:pPr>
                  <w:rPr>
                    <w:rFonts w:ascii="Gisha" w:hAnsi="Gisha" w:cs="Gisha"/>
                  </w:rPr>
                </w:pPr>
              </w:p>
              <w:p w14:paraId="603ACCD0" w14:textId="77777777" w:rsidR="00596E5E" w:rsidRPr="002E6F4B" w:rsidRDefault="00596E5E" w:rsidP="00596E5E">
                <w:pPr>
                  <w:rPr>
                    <w:rFonts w:ascii="Gisha" w:hAnsi="Gisha" w:cs="Gisha"/>
                  </w:rPr>
                </w:pPr>
              </w:p>
              <w:p w14:paraId="4AD024A0" w14:textId="77777777" w:rsidR="00596E5E" w:rsidRPr="002E6F4B" w:rsidRDefault="00596E5E" w:rsidP="00596E5E">
                <w:pPr>
                  <w:spacing w:after="0"/>
                  <w:rPr>
                    <w:rFonts w:ascii="Gisha" w:hAnsi="Gisha" w:cs="Gisha"/>
                  </w:rPr>
                </w:pPr>
              </w:p>
            </w:tc>
          </w:tr>
        </w:tbl>
        <w:p w14:paraId="30949B0B" w14:textId="77777777" w:rsidR="003D136D" w:rsidRDefault="00000000"/>
      </w:sdtContent>
    </w:sdt>
    <w:sectPr w:rsidR="003D136D" w:rsidSect="00596E5E">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sha">
    <w:altName w:val="Arial"/>
    <w:charset w:val="B1"/>
    <w:family w:val="swiss"/>
    <w:pitch w:val="variable"/>
    <w:sig w:usb0="80000807" w:usb1="40000042" w:usb2="00000000" w:usb3="00000000" w:csb0="00000021" w:csb1="00000000"/>
  </w:font>
  <w:font w:name="Gisha,Times New Roman">
    <w:altName w:val="Times New Roman"/>
    <w:panose1 w:val="00000000000000000000"/>
    <w:charset w:val="00"/>
    <w:family w:val="roman"/>
    <w:notTrueType/>
    <w:pitch w:val="default"/>
  </w:font>
  <w:font w:name="Roboto">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C3339"/>
    <w:multiLevelType w:val="multilevel"/>
    <w:tmpl w:val="95B0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52731"/>
    <w:multiLevelType w:val="multilevel"/>
    <w:tmpl w:val="905C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786197"/>
    <w:multiLevelType w:val="multilevel"/>
    <w:tmpl w:val="402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987774">
    <w:abstractNumId w:val="2"/>
  </w:num>
  <w:num w:numId="2" w16cid:durableId="1112430936">
    <w:abstractNumId w:val="1"/>
  </w:num>
  <w:num w:numId="3" w16cid:durableId="43116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E5E"/>
    <w:rsid w:val="00025E0F"/>
    <w:rsid w:val="001337A1"/>
    <w:rsid w:val="002E6F4B"/>
    <w:rsid w:val="003D136D"/>
    <w:rsid w:val="00561AB9"/>
    <w:rsid w:val="00596E5E"/>
    <w:rsid w:val="00826C54"/>
    <w:rsid w:val="00EC4098"/>
    <w:rsid w:val="00EE0512"/>
    <w:rsid w:val="00EE1C7B"/>
    <w:rsid w:val="00F52E90"/>
    <w:rsid w:val="02BA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AF0B"/>
  <w15:chartTrackingRefBased/>
  <w15:docId w15:val="{95734A9F-6AF4-411A-8F8E-0404E2F6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6E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96E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E5E"/>
    <w:rPr>
      <w:color w:val="808080"/>
    </w:rPr>
  </w:style>
  <w:style w:type="paragraph" w:styleId="NoSpacing">
    <w:name w:val="No Spacing"/>
    <w:link w:val="NoSpacingChar"/>
    <w:uiPriority w:val="1"/>
    <w:qFormat/>
    <w:rsid w:val="00596E5E"/>
    <w:pPr>
      <w:spacing w:after="0" w:line="240" w:lineRule="auto"/>
    </w:pPr>
    <w:rPr>
      <w:rFonts w:eastAsiaTheme="minorEastAsia"/>
    </w:rPr>
  </w:style>
  <w:style w:type="character" w:customStyle="1" w:styleId="NoSpacingChar">
    <w:name w:val="No Spacing Char"/>
    <w:basedOn w:val="DefaultParagraphFont"/>
    <w:link w:val="NoSpacing"/>
    <w:uiPriority w:val="1"/>
    <w:rsid w:val="00596E5E"/>
    <w:rPr>
      <w:rFonts w:eastAsiaTheme="minorEastAsia"/>
    </w:rPr>
  </w:style>
  <w:style w:type="character" w:customStyle="1" w:styleId="Heading1Char">
    <w:name w:val="Heading 1 Char"/>
    <w:basedOn w:val="DefaultParagraphFont"/>
    <w:link w:val="Heading1"/>
    <w:uiPriority w:val="9"/>
    <w:rsid w:val="00596E5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96E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96E5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96E5E"/>
    <w:rPr>
      <w:color w:val="0563C1" w:themeColor="hyperlink"/>
      <w:u w:val="single"/>
    </w:rPr>
  </w:style>
  <w:style w:type="paragraph" w:customStyle="1" w:styleId="paragraph">
    <w:name w:val="paragraph"/>
    <w:basedOn w:val="Normal"/>
    <w:rsid w:val="00F52E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52E90"/>
  </w:style>
  <w:style w:type="paragraph" w:styleId="ListParagraph">
    <w:name w:val="List Paragraph"/>
    <w:basedOn w:val="Normal"/>
    <w:uiPriority w:val="34"/>
    <w:qFormat/>
    <w:rsid w:val="00F52E90"/>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846657">
      <w:bodyDiv w:val="1"/>
      <w:marLeft w:val="0"/>
      <w:marRight w:val="0"/>
      <w:marTop w:val="0"/>
      <w:marBottom w:val="0"/>
      <w:divBdr>
        <w:top w:val="none" w:sz="0" w:space="0" w:color="auto"/>
        <w:left w:val="none" w:sz="0" w:space="0" w:color="auto"/>
        <w:bottom w:val="none" w:sz="0" w:space="0" w:color="auto"/>
        <w:right w:val="none" w:sz="0" w:space="0" w:color="auto"/>
      </w:divBdr>
      <w:divsChild>
        <w:div w:id="445467499">
          <w:marLeft w:val="0"/>
          <w:marRight w:val="0"/>
          <w:marTop w:val="0"/>
          <w:marBottom w:val="0"/>
          <w:divBdr>
            <w:top w:val="none" w:sz="0" w:space="0" w:color="auto"/>
            <w:left w:val="none" w:sz="0" w:space="0" w:color="auto"/>
            <w:bottom w:val="none" w:sz="0" w:space="0" w:color="auto"/>
            <w:right w:val="none" w:sz="0" w:space="0" w:color="auto"/>
          </w:divBdr>
        </w:div>
        <w:div w:id="2030177226">
          <w:marLeft w:val="30"/>
          <w:marRight w:val="0"/>
          <w:marTop w:val="0"/>
          <w:marBottom w:val="0"/>
          <w:divBdr>
            <w:top w:val="none" w:sz="0" w:space="0" w:color="auto"/>
            <w:left w:val="none" w:sz="0" w:space="0" w:color="auto"/>
            <w:bottom w:val="none" w:sz="0" w:space="0" w:color="auto"/>
            <w:right w:val="none" w:sz="0" w:space="0" w:color="auto"/>
          </w:divBdr>
          <w:divsChild>
            <w:div w:id="1874034309">
              <w:marLeft w:val="0"/>
              <w:marRight w:val="0"/>
              <w:marTop w:val="0"/>
              <w:marBottom w:val="0"/>
              <w:divBdr>
                <w:top w:val="none" w:sz="0" w:space="0" w:color="auto"/>
                <w:left w:val="none" w:sz="0" w:space="0" w:color="auto"/>
                <w:bottom w:val="none" w:sz="0" w:space="0" w:color="auto"/>
                <w:right w:val="none" w:sz="0" w:space="0" w:color="auto"/>
              </w:divBdr>
            </w:div>
            <w:div w:id="1326938072">
              <w:marLeft w:val="0"/>
              <w:marRight w:val="0"/>
              <w:marTop w:val="0"/>
              <w:marBottom w:val="0"/>
              <w:divBdr>
                <w:top w:val="none" w:sz="0" w:space="0" w:color="auto"/>
                <w:left w:val="none" w:sz="0" w:space="0" w:color="auto"/>
                <w:bottom w:val="none" w:sz="0" w:space="0" w:color="auto"/>
                <w:right w:val="none" w:sz="0" w:space="0" w:color="auto"/>
              </w:divBdr>
            </w:div>
            <w:div w:id="987053802">
              <w:marLeft w:val="0"/>
              <w:marRight w:val="0"/>
              <w:marTop w:val="0"/>
              <w:marBottom w:val="0"/>
              <w:divBdr>
                <w:top w:val="none" w:sz="0" w:space="0" w:color="auto"/>
                <w:left w:val="none" w:sz="0" w:space="0" w:color="auto"/>
                <w:bottom w:val="none" w:sz="0" w:space="0" w:color="auto"/>
                <w:right w:val="none" w:sz="0" w:space="0" w:color="auto"/>
              </w:divBdr>
            </w:div>
            <w:div w:id="965502380">
              <w:marLeft w:val="0"/>
              <w:marRight w:val="0"/>
              <w:marTop w:val="0"/>
              <w:marBottom w:val="0"/>
              <w:divBdr>
                <w:top w:val="none" w:sz="0" w:space="0" w:color="auto"/>
                <w:left w:val="none" w:sz="0" w:space="0" w:color="auto"/>
                <w:bottom w:val="none" w:sz="0" w:space="0" w:color="auto"/>
                <w:right w:val="none" w:sz="0" w:space="0" w:color="auto"/>
              </w:divBdr>
              <w:divsChild>
                <w:div w:id="1031956777">
                  <w:marLeft w:val="-15"/>
                  <w:marRight w:val="0"/>
                  <w:marTop w:val="0"/>
                  <w:marBottom w:val="0"/>
                  <w:divBdr>
                    <w:top w:val="none" w:sz="0" w:space="0" w:color="auto"/>
                    <w:left w:val="none" w:sz="0" w:space="0" w:color="auto"/>
                    <w:bottom w:val="none" w:sz="0" w:space="0" w:color="auto"/>
                    <w:right w:val="none" w:sz="0" w:space="0" w:color="auto"/>
                  </w:divBdr>
                </w:div>
              </w:divsChild>
            </w:div>
            <w:div w:id="543908697">
              <w:marLeft w:val="0"/>
              <w:marRight w:val="0"/>
              <w:marTop w:val="0"/>
              <w:marBottom w:val="0"/>
              <w:divBdr>
                <w:top w:val="none" w:sz="0" w:space="0" w:color="auto"/>
                <w:left w:val="none" w:sz="0" w:space="0" w:color="auto"/>
                <w:bottom w:val="none" w:sz="0" w:space="0" w:color="auto"/>
                <w:right w:val="none" w:sz="0" w:space="0" w:color="auto"/>
              </w:divBdr>
            </w:div>
            <w:div w:id="93870902">
              <w:marLeft w:val="0"/>
              <w:marRight w:val="-990"/>
              <w:marTop w:val="0"/>
              <w:marBottom w:val="0"/>
              <w:divBdr>
                <w:top w:val="none" w:sz="0" w:space="0" w:color="auto"/>
                <w:left w:val="none" w:sz="0" w:space="0" w:color="auto"/>
                <w:bottom w:val="none" w:sz="0" w:space="0" w:color="auto"/>
                <w:right w:val="none" w:sz="0" w:space="0" w:color="auto"/>
              </w:divBdr>
            </w:div>
            <w:div w:id="1309476218">
              <w:marLeft w:val="0"/>
              <w:marRight w:val="-260"/>
              <w:marTop w:val="0"/>
              <w:marBottom w:val="0"/>
              <w:divBdr>
                <w:top w:val="none" w:sz="0" w:space="0" w:color="auto"/>
                <w:left w:val="none" w:sz="0" w:space="0" w:color="auto"/>
                <w:bottom w:val="none" w:sz="0" w:space="0" w:color="auto"/>
                <w:right w:val="none" w:sz="0" w:space="0" w:color="auto"/>
              </w:divBdr>
            </w:div>
            <w:div w:id="840893753">
              <w:marLeft w:val="0"/>
              <w:marRight w:val="-1005"/>
              <w:marTop w:val="0"/>
              <w:marBottom w:val="0"/>
              <w:divBdr>
                <w:top w:val="none" w:sz="0" w:space="0" w:color="auto"/>
                <w:left w:val="none" w:sz="0" w:space="0" w:color="auto"/>
                <w:bottom w:val="none" w:sz="0" w:space="0" w:color="auto"/>
                <w:right w:val="none" w:sz="0" w:space="0" w:color="auto"/>
              </w:divBdr>
            </w:div>
            <w:div w:id="690372724">
              <w:marLeft w:val="0"/>
              <w:marRight w:val="-1005"/>
              <w:marTop w:val="0"/>
              <w:marBottom w:val="0"/>
              <w:divBdr>
                <w:top w:val="none" w:sz="0" w:space="0" w:color="auto"/>
                <w:left w:val="none" w:sz="0" w:space="0" w:color="auto"/>
                <w:bottom w:val="none" w:sz="0" w:space="0" w:color="auto"/>
                <w:right w:val="none" w:sz="0" w:space="0" w:color="auto"/>
              </w:divBdr>
            </w:div>
            <w:div w:id="741761306">
              <w:marLeft w:val="0"/>
              <w:marRight w:val="-360"/>
              <w:marTop w:val="0"/>
              <w:marBottom w:val="0"/>
              <w:divBdr>
                <w:top w:val="none" w:sz="0" w:space="0" w:color="auto"/>
                <w:left w:val="none" w:sz="0" w:space="0" w:color="auto"/>
                <w:bottom w:val="none" w:sz="0" w:space="0" w:color="auto"/>
                <w:right w:val="none" w:sz="0" w:space="0" w:color="auto"/>
              </w:divBdr>
            </w:div>
            <w:div w:id="1246919183">
              <w:marLeft w:val="0"/>
              <w:marRight w:val="-360"/>
              <w:marTop w:val="0"/>
              <w:marBottom w:val="0"/>
              <w:divBdr>
                <w:top w:val="none" w:sz="0" w:space="0" w:color="auto"/>
                <w:left w:val="none" w:sz="0" w:space="0" w:color="auto"/>
                <w:bottom w:val="none" w:sz="0" w:space="0" w:color="auto"/>
                <w:right w:val="none" w:sz="0" w:space="0" w:color="auto"/>
              </w:divBdr>
            </w:div>
            <w:div w:id="1142885936">
              <w:marLeft w:val="0"/>
              <w:marRight w:val="-360"/>
              <w:marTop w:val="0"/>
              <w:marBottom w:val="0"/>
              <w:divBdr>
                <w:top w:val="none" w:sz="0" w:space="0" w:color="auto"/>
                <w:left w:val="none" w:sz="0" w:space="0" w:color="auto"/>
                <w:bottom w:val="none" w:sz="0" w:space="0" w:color="auto"/>
                <w:right w:val="none" w:sz="0" w:space="0" w:color="auto"/>
              </w:divBdr>
            </w:div>
            <w:div w:id="1559240601">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380089445">
      <w:bodyDiv w:val="1"/>
      <w:marLeft w:val="0"/>
      <w:marRight w:val="0"/>
      <w:marTop w:val="0"/>
      <w:marBottom w:val="0"/>
      <w:divBdr>
        <w:top w:val="none" w:sz="0" w:space="0" w:color="auto"/>
        <w:left w:val="none" w:sz="0" w:space="0" w:color="auto"/>
        <w:bottom w:val="none" w:sz="0" w:space="0" w:color="auto"/>
        <w:right w:val="none" w:sz="0" w:space="0" w:color="auto"/>
      </w:divBdr>
      <w:divsChild>
        <w:div w:id="823475740">
          <w:marLeft w:val="0"/>
          <w:marRight w:val="0"/>
          <w:marTop w:val="0"/>
          <w:marBottom w:val="0"/>
          <w:divBdr>
            <w:top w:val="none" w:sz="0" w:space="0" w:color="auto"/>
            <w:left w:val="none" w:sz="0" w:space="0" w:color="auto"/>
            <w:bottom w:val="none" w:sz="0" w:space="0" w:color="auto"/>
            <w:right w:val="none" w:sz="0" w:space="0" w:color="auto"/>
          </w:divBdr>
        </w:div>
      </w:divsChild>
    </w:div>
    <w:div w:id="1955937652">
      <w:bodyDiv w:val="1"/>
      <w:marLeft w:val="0"/>
      <w:marRight w:val="0"/>
      <w:marTop w:val="0"/>
      <w:marBottom w:val="0"/>
      <w:divBdr>
        <w:top w:val="none" w:sz="0" w:space="0" w:color="auto"/>
        <w:left w:val="none" w:sz="0" w:space="0" w:color="auto"/>
        <w:bottom w:val="none" w:sz="0" w:space="0" w:color="auto"/>
        <w:right w:val="none" w:sz="0" w:space="0" w:color="auto"/>
      </w:divBdr>
      <w:divsChild>
        <w:div w:id="128916867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lgateway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ecl.nl.ed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4B9AB-EA56-43DF-863C-F97FC7C1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John A. Logan College</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Brown</dc:creator>
  <cp:keywords/>
  <dc:description/>
  <cp:lastModifiedBy>Missy Brown</cp:lastModifiedBy>
  <cp:revision>8</cp:revision>
  <cp:lastPrinted>2021-08-16T14:38:00Z</cp:lastPrinted>
  <dcterms:created xsi:type="dcterms:W3CDTF">2016-11-22T16:08:00Z</dcterms:created>
  <dcterms:modified xsi:type="dcterms:W3CDTF">2023-01-27T15:28:00Z</dcterms:modified>
</cp:coreProperties>
</file>